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0929B" w14:textId="77777777" w:rsidR="00A87CD6" w:rsidRDefault="00A87CD6" w:rsidP="001E0903">
      <w:pPr>
        <w:tabs>
          <w:tab w:val="center" w:pos="4320"/>
          <w:tab w:val="center" w:pos="4680"/>
          <w:tab w:val="left" w:pos="5715"/>
          <w:tab w:val="right" w:pos="8640"/>
        </w:tabs>
        <w:jc w:val="center"/>
        <w:rPr>
          <w:b/>
          <w:snapToGrid w:val="0"/>
          <w:sz w:val="22"/>
          <w:szCs w:val="22"/>
        </w:rPr>
      </w:pPr>
    </w:p>
    <w:p w14:paraId="7284FDDA" w14:textId="77777777" w:rsidR="00A87CD6" w:rsidRDefault="00A87CD6" w:rsidP="001E0903">
      <w:pPr>
        <w:tabs>
          <w:tab w:val="center" w:pos="4320"/>
          <w:tab w:val="center" w:pos="4680"/>
          <w:tab w:val="left" w:pos="5715"/>
          <w:tab w:val="right" w:pos="8640"/>
        </w:tabs>
        <w:jc w:val="center"/>
        <w:rPr>
          <w:b/>
          <w:snapToGrid w:val="0"/>
          <w:sz w:val="22"/>
          <w:szCs w:val="22"/>
        </w:rPr>
      </w:pPr>
    </w:p>
    <w:p w14:paraId="730B8137" w14:textId="77777777" w:rsidR="0089505A" w:rsidRPr="00AE572D" w:rsidRDefault="0089505A" w:rsidP="00AF110B">
      <w:pPr>
        <w:tabs>
          <w:tab w:val="center" w:pos="4320"/>
          <w:tab w:val="center" w:pos="4680"/>
          <w:tab w:val="left" w:pos="5715"/>
          <w:tab w:val="right" w:pos="8640"/>
        </w:tabs>
        <w:jc w:val="center"/>
        <w:rPr>
          <w:b/>
          <w:snapToGrid w:val="0"/>
          <w:sz w:val="22"/>
          <w:szCs w:val="22"/>
        </w:rPr>
      </w:pPr>
      <w:r w:rsidRPr="00AE572D">
        <w:rPr>
          <w:b/>
          <w:snapToGrid w:val="0"/>
          <w:sz w:val="22"/>
          <w:szCs w:val="22"/>
        </w:rPr>
        <w:t>Board Minutes</w:t>
      </w:r>
    </w:p>
    <w:p w14:paraId="1B68FFE9" w14:textId="4583D205" w:rsidR="00E43889" w:rsidRPr="00AE572D" w:rsidRDefault="005C1918" w:rsidP="00C23768">
      <w:pPr>
        <w:tabs>
          <w:tab w:val="center" w:pos="4320"/>
          <w:tab w:val="right" w:pos="8640"/>
        </w:tabs>
        <w:jc w:val="center"/>
        <w:rPr>
          <w:b/>
          <w:snapToGrid w:val="0"/>
          <w:sz w:val="22"/>
          <w:szCs w:val="22"/>
        </w:rPr>
      </w:pPr>
      <w:r w:rsidRPr="00AE572D">
        <w:rPr>
          <w:b/>
          <w:snapToGrid w:val="0"/>
          <w:sz w:val="22"/>
          <w:szCs w:val="22"/>
        </w:rPr>
        <w:t>May 8</w:t>
      </w:r>
      <w:r w:rsidR="00C43E9F" w:rsidRPr="00AE572D">
        <w:rPr>
          <w:b/>
          <w:snapToGrid w:val="0"/>
          <w:sz w:val="22"/>
          <w:szCs w:val="22"/>
        </w:rPr>
        <w:t>,</w:t>
      </w:r>
      <w:r w:rsidR="00625836" w:rsidRPr="00AE572D">
        <w:rPr>
          <w:b/>
          <w:snapToGrid w:val="0"/>
          <w:sz w:val="22"/>
          <w:szCs w:val="22"/>
        </w:rPr>
        <w:t xml:space="preserve"> 202</w:t>
      </w:r>
      <w:r w:rsidR="00F0727B" w:rsidRPr="00AE572D">
        <w:rPr>
          <w:b/>
          <w:snapToGrid w:val="0"/>
          <w:sz w:val="22"/>
          <w:szCs w:val="22"/>
        </w:rPr>
        <w:t>5</w:t>
      </w:r>
    </w:p>
    <w:p w14:paraId="262E5AE6" w14:textId="77777777" w:rsidR="00857BA0" w:rsidRPr="00AE572D" w:rsidRDefault="00857BA0" w:rsidP="00C23768">
      <w:pPr>
        <w:tabs>
          <w:tab w:val="center" w:pos="4320"/>
          <w:tab w:val="right" w:pos="8640"/>
        </w:tabs>
        <w:jc w:val="center"/>
        <w:rPr>
          <w:b/>
          <w:snapToGrid w:val="0"/>
          <w:color w:val="FF0000"/>
          <w:sz w:val="22"/>
          <w:szCs w:val="22"/>
        </w:rPr>
      </w:pPr>
      <w:r w:rsidRPr="00AE572D">
        <w:rPr>
          <w:b/>
          <w:snapToGrid w:val="0"/>
          <w:color w:val="FF0000"/>
          <w:sz w:val="22"/>
          <w:szCs w:val="22"/>
        </w:rPr>
        <w:t>DRAFT</w:t>
      </w:r>
    </w:p>
    <w:p w14:paraId="5B61E772" w14:textId="77777777" w:rsidR="0089505A" w:rsidRPr="00AE572D" w:rsidRDefault="0089505A" w:rsidP="006E66B2">
      <w:pPr>
        <w:rPr>
          <w:spacing w:val="1"/>
        </w:rPr>
      </w:pPr>
    </w:p>
    <w:p w14:paraId="55F8DB9A" w14:textId="74138DBB" w:rsidR="00A76C0E" w:rsidRPr="00AE572D" w:rsidRDefault="0089505A" w:rsidP="00A76C0E">
      <w:r w:rsidRPr="00AE572D">
        <w:t xml:space="preserve">The regular meeting of the Crawford County Board of Road Commissioners was held at their office at 500 Huron Street on Thursday, </w:t>
      </w:r>
      <w:r w:rsidR="005C1918" w:rsidRPr="00AE572D">
        <w:t>May 8</w:t>
      </w:r>
      <w:r w:rsidR="00F0727B" w:rsidRPr="00AE572D">
        <w:t>,</w:t>
      </w:r>
      <w:r w:rsidRPr="00AE572D">
        <w:t xml:space="preserve"> 202</w:t>
      </w:r>
      <w:r w:rsidR="00F0727B" w:rsidRPr="00AE572D">
        <w:t>5</w:t>
      </w:r>
      <w:r w:rsidRPr="00AE572D">
        <w:t>, at 4:3</w:t>
      </w:r>
      <w:r w:rsidR="00857BA0" w:rsidRPr="00AE572D">
        <w:t>1</w:t>
      </w:r>
      <w:r w:rsidRPr="00AE572D">
        <w:t xml:space="preserve"> p.m., Present</w:t>
      </w:r>
      <w:r w:rsidR="000338F6" w:rsidRPr="00AE572D">
        <w:t>:</w:t>
      </w:r>
      <w:r w:rsidR="005C1918" w:rsidRPr="00AE572D">
        <w:t xml:space="preserve"> </w:t>
      </w:r>
      <w:r w:rsidR="005C1918" w:rsidRPr="00AE572D">
        <w:t>Vice Chairman Summers,</w:t>
      </w:r>
      <w:r w:rsidR="000338F6" w:rsidRPr="00AE572D">
        <w:t xml:space="preserve"> </w:t>
      </w:r>
      <w:r w:rsidR="00A67AC0" w:rsidRPr="00AE572D">
        <w:t>Commissioner Hanson,</w:t>
      </w:r>
      <w:r w:rsidR="00C04C27" w:rsidRPr="00AE572D">
        <w:t xml:space="preserve"> </w:t>
      </w:r>
      <w:r w:rsidRPr="00AE572D">
        <w:t xml:space="preserve">Commissioner Jones, </w:t>
      </w:r>
      <w:r w:rsidR="000338F6" w:rsidRPr="00AE572D">
        <w:t>Absent</w:t>
      </w:r>
      <w:r w:rsidR="002B0AA8" w:rsidRPr="00AE572D">
        <w:t>:</w:t>
      </w:r>
      <w:r w:rsidR="000338F6" w:rsidRPr="00AE572D">
        <w:t xml:space="preserve"> </w:t>
      </w:r>
      <w:r w:rsidR="005C1918" w:rsidRPr="00AE572D">
        <w:t xml:space="preserve">Chairman Halstead, </w:t>
      </w:r>
      <w:r w:rsidR="000338F6" w:rsidRPr="00AE572D">
        <w:t xml:space="preserve">Commissioner </w:t>
      </w:r>
      <w:r w:rsidRPr="00AE572D">
        <w:t>Larson. Administrative staff present</w:t>
      </w:r>
      <w:r w:rsidR="00A67AC0" w:rsidRPr="00AE572D">
        <w:t xml:space="preserve">: </w:t>
      </w:r>
      <w:r w:rsidR="002B0AA8" w:rsidRPr="00AE572D">
        <w:t>Managing Director, Don Babcock</w:t>
      </w:r>
      <w:r w:rsidR="00C43E9F" w:rsidRPr="00AE572D">
        <w:t xml:space="preserve">, </w:t>
      </w:r>
      <w:r w:rsidR="006D4C41" w:rsidRPr="00AE572D">
        <w:t>Clerk of the Board</w:t>
      </w:r>
      <w:r w:rsidR="003A7EE6" w:rsidRPr="00AE572D">
        <w:t>,</w:t>
      </w:r>
      <w:r w:rsidR="006D4C41" w:rsidRPr="00AE572D">
        <w:t xml:space="preserve"> </w:t>
      </w:r>
      <w:r w:rsidR="007360EA" w:rsidRPr="00AE572D">
        <w:t>Kaitlyn Carlson</w:t>
      </w:r>
      <w:r w:rsidR="005C1918" w:rsidRPr="00AE572D">
        <w:t xml:space="preserve">, Engineer Technician, Matt Gabriel. </w:t>
      </w:r>
      <w:r w:rsidR="002B0AA8" w:rsidRPr="00AE572D">
        <w:t xml:space="preserve"> </w:t>
      </w:r>
      <w:r w:rsidRPr="00AE572D">
        <w:t xml:space="preserve">Public </w:t>
      </w:r>
      <w:r w:rsidR="004970CE" w:rsidRPr="00AE572D">
        <w:t>Attending</w:t>
      </w:r>
      <w:bookmarkStart w:id="0" w:name="_Hlk69453581"/>
      <w:r w:rsidR="00AB2683" w:rsidRPr="00AE572D">
        <w:t xml:space="preserve">: </w:t>
      </w:r>
      <w:r w:rsidR="00F033AB" w:rsidRPr="00AE572D">
        <w:t>Dorothy Frederick, Crawford County Commission</w:t>
      </w:r>
      <w:r w:rsidR="00411856" w:rsidRPr="00AE572D">
        <w:t>er</w:t>
      </w:r>
      <w:r w:rsidR="000773C3" w:rsidRPr="00AE572D">
        <w:t xml:space="preserve">, </w:t>
      </w:r>
      <w:r w:rsidR="005C1918" w:rsidRPr="00AE572D">
        <w:t xml:space="preserve">Nick Opperman, Rieth-Riley. </w:t>
      </w:r>
    </w:p>
    <w:p w14:paraId="470D7EF5" w14:textId="77777777" w:rsidR="0089505A" w:rsidRPr="00AE572D" w:rsidRDefault="0089505A" w:rsidP="006E66B2"/>
    <w:p w14:paraId="6BCC58F0" w14:textId="37FD4836" w:rsidR="0089505A" w:rsidRPr="00AE572D" w:rsidRDefault="0089505A" w:rsidP="006E66B2">
      <w:r w:rsidRPr="00AE572D">
        <w:t>It was moved by</w:t>
      </w:r>
      <w:r w:rsidR="00A76C0E" w:rsidRPr="00AE572D">
        <w:t xml:space="preserve"> </w:t>
      </w:r>
      <w:r w:rsidR="00BD1795" w:rsidRPr="00AE572D">
        <w:t xml:space="preserve">Commissioner Jones </w:t>
      </w:r>
      <w:r w:rsidR="00AB2683" w:rsidRPr="00AE572D">
        <w:t>and supported by</w:t>
      </w:r>
      <w:r w:rsidR="00BD1795" w:rsidRPr="00AE572D">
        <w:t xml:space="preserve"> Commissioner Hanson</w:t>
      </w:r>
      <w:r w:rsidR="002B0AA8" w:rsidRPr="00AE572D">
        <w:t xml:space="preserve"> </w:t>
      </w:r>
      <w:r w:rsidR="00625836" w:rsidRPr="00AE572D">
        <w:t>to</w:t>
      </w:r>
      <w:r w:rsidRPr="00AE572D">
        <w:t xml:space="preserve"> approve</w:t>
      </w:r>
      <w:r w:rsidR="000338F6" w:rsidRPr="00AE572D">
        <w:t xml:space="preserve"> </w:t>
      </w:r>
      <w:proofErr w:type="gramStart"/>
      <w:r w:rsidR="00F0727B" w:rsidRPr="00AE572D">
        <w:t xml:space="preserve">the </w:t>
      </w:r>
      <w:r w:rsidR="005C1918" w:rsidRPr="00AE572D">
        <w:t>May</w:t>
      </w:r>
      <w:proofErr w:type="gramEnd"/>
      <w:r w:rsidR="005C1918" w:rsidRPr="00AE572D">
        <w:t xml:space="preserve"> 8</w:t>
      </w:r>
      <w:r w:rsidR="00F0727B" w:rsidRPr="00AE572D">
        <w:t xml:space="preserve">, </w:t>
      </w:r>
      <w:r w:rsidR="008E73E5" w:rsidRPr="00AE572D">
        <w:t>2025;</w:t>
      </w:r>
      <w:r w:rsidRPr="00AE572D">
        <w:t xml:space="preserve"> Crawford County Road Commission Agenda</w:t>
      </w:r>
      <w:bookmarkStart w:id="1" w:name="_Hlk87871049"/>
      <w:r w:rsidR="005C1918" w:rsidRPr="00AE572D">
        <w:t xml:space="preserve"> as presented</w:t>
      </w:r>
      <w:r w:rsidR="00857BA0" w:rsidRPr="00AE572D">
        <w:t>.</w:t>
      </w:r>
      <w:r w:rsidR="00AD580C" w:rsidRPr="00AE572D">
        <w:t xml:space="preserve"> </w:t>
      </w:r>
      <w:r w:rsidRPr="00AE572D">
        <w:t>Roll Call</w:t>
      </w:r>
      <w:r w:rsidR="008E73E5" w:rsidRPr="00AE572D">
        <w:t>: Larson</w:t>
      </w:r>
      <w:r w:rsidRPr="00AE572D">
        <w:t xml:space="preserve"> absent, </w:t>
      </w:r>
      <w:r w:rsidR="00150A5C" w:rsidRPr="00AE572D">
        <w:t>Ha</w:t>
      </w:r>
      <w:r w:rsidR="00343AE5" w:rsidRPr="00AE572D">
        <w:t>lstead</w:t>
      </w:r>
      <w:r w:rsidR="00150A5C" w:rsidRPr="00AE572D">
        <w:t xml:space="preserve"> </w:t>
      </w:r>
      <w:r w:rsidR="005C1918" w:rsidRPr="00AE572D">
        <w:t>absent</w:t>
      </w:r>
      <w:r w:rsidR="005D5634" w:rsidRPr="00AE572D">
        <w:t>, Hanson</w:t>
      </w:r>
      <w:r w:rsidRPr="00AE572D">
        <w:t xml:space="preserve"> </w:t>
      </w:r>
      <w:r w:rsidR="00A67AC0" w:rsidRPr="00AE572D">
        <w:t>yea</w:t>
      </w:r>
      <w:r w:rsidRPr="00AE572D">
        <w:t>, Jones yea,</w:t>
      </w:r>
      <w:r w:rsidR="00150A5C" w:rsidRPr="00AE572D">
        <w:t xml:space="preserve"> </w:t>
      </w:r>
      <w:proofErr w:type="gramStart"/>
      <w:r w:rsidRPr="00AE572D">
        <w:t>Summers</w:t>
      </w:r>
      <w:proofErr w:type="gramEnd"/>
      <w:r w:rsidRPr="00AE572D">
        <w:t xml:space="preserve"> </w:t>
      </w:r>
      <w:r w:rsidR="005C1918" w:rsidRPr="00AE572D">
        <w:t>yea</w:t>
      </w:r>
      <w:r w:rsidRPr="00AE572D">
        <w:t>. Motion Carried.</w:t>
      </w:r>
      <w:bookmarkEnd w:id="1"/>
    </w:p>
    <w:p w14:paraId="197CEA86" w14:textId="77777777" w:rsidR="0089505A" w:rsidRPr="00AE572D" w:rsidRDefault="0089505A" w:rsidP="006E66B2"/>
    <w:bookmarkEnd w:id="0"/>
    <w:p w14:paraId="064F6505" w14:textId="7758E221" w:rsidR="005C1918" w:rsidRPr="00AE572D" w:rsidRDefault="000338F6" w:rsidP="005C1918">
      <w:r w:rsidRPr="00AE572D">
        <w:rPr>
          <w:spacing w:val="3"/>
        </w:rPr>
        <w:t>It</w:t>
      </w:r>
      <w:r w:rsidRPr="00AE572D">
        <w:rPr>
          <w:spacing w:val="-2"/>
        </w:rPr>
        <w:t xml:space="preserve"> </w:t>
      </w:r>
      <w:r w:rsidRPr="00AE572D">
        <w:rPr>
          <w:spacing w:val="3"/>
        </w:rPr>
        <w:t>was</w:t>
      </w:r>
      <w:r w:rsidRPr="00AE572D">
        <w:rPr>
          <w:spacing w:val="8"/>
        </w:rPr>
        <w:t xml:space="preserve"> </w:t>
      </w:r>
      <w:r w:rsidRPr="00AE572D">
        <w:rPr>
          <w:spacing w:val="5"/>
        </w:rPr>
        <w:t>moved</w:t>
      </w:r>
      <w:r w:rsidRPr="00AE572D">
        <w:rPr>
          <w:spacing w:val="1"/>
        </w:rPr>
        <w:t xml:space="preserve"> </w:t>
      </w:r>
      <w:r w:rsidRPr="00AE572D">
        <w:rPr>
          <w:spacing w:val="2"/>
        </w:rPr>
        <w:t>by</w:t>
      </w:r>
      <w:r w:rsidRPr="00AE572D">
        <w:rPr>
          <w:spacing w:val="4"/>
        </w:rPr>
        <w:t xml:space="preserve"> </w:t>
      </w:r>
      <w:r w:rsidR="005C1918" w:rsidRPr="00AE572D">
        <w:rPr>
          <w:spacing w:val="4"/>
        </w:rPr>
        <w:t>Commissioner Hanson</w:t>
      </w:r>
      <w:r w:rsidR="00BD1795" w:rsidRPr="00AE572D">
        <w:rPr>
          <w:spacing w:val="4"/>
        </w:rPr>
        <w:t xml:space="preserve"> </w:t>
      </w:r>
      <w:r w:rsidR="00AB2683" w:rsidRPr="00AE572D">
        <w:rPr>
          <w:spacing w:val="4"/>
        </w:rPr>
        <w:t>and</w:t>
      </w:r>
      <w:r w:rsidRPr="00AE572D">
        <w:rPr>
          <w:spacing w:val="-13"/>
        </w:rPr>
        <w:t xml:space="preserve"> </w:t>
      </w:r>
      <w:r w:rsidRPr="00AE572D">
        <w:t>supported</w:t>
      </w:r>
      <w:r w:rsidRPr="00AE572D">
        <w:rPr>
          <w:spacing w:val="2"/>
        </w:rPr>
        <w:t xml:space="preserve"> by</w:t>
      </w:r>
      <w:r w:rsidRPr="00AE572D">
        <w:t xml:space="preserve"> </w:t>
      </w:r>
      <w:r w:rsidR="00BD1795" w:rsidRPr="00AE572D">
        <w:t xml:space="preserve">Commissioner Jones </w:t>
      </w:r>
      <w:r w:rsidRPr="00AE572D">
        <w:rPr>
          <w:spacing w:val="1"/>
        </w:rPr>
        <w:t>to</w:t>
      </w:r>
      <w:r w:rsidRPr="00AE572D">
        <w:rPr>
          <w:spacing w:val="-1"/>
        </w:rPr>
        <w:t xml:space="preserve"> </w:t>
      </w:r>
      <w:r w:rsidRPr="00AE572D">
        <w:t>approve</w:t>
      </w:r>
      <w:r w:rsidRPr="00AE572D">
        <w:rPr>
          <w:spacing w:val="-5"/>
        </w:rPr>
        <w:t xml:space="preserve"> </w:t>
      </w:r>
      <w:proofErr w:type="gramStart"/>
      <w:r w:rsidRPr="00AE572D">
        <w:rPr>
          <w:spacing w:val="3"/>
        </w:rPr>
        <w:t>the</w:t>
      </w:r>
      <w:r w:rsidRPr="00AE572D">
        <w:rPr>
          <w:spacing w:val="-1"/>
        </w:rPr>
        <w:t xml:space="preserve"> </w:t>
      </w:r>
      <w:r w:rsidR="002B0AA8" w:rsidRPr="00AE572D">
        <w:rPr>
          <w:spacing w:val="-1"/>
        </w:rPr>
        <w:t>April</w:t>
      </w:r>
      <w:proofErr w:type="gramEnd"/>
      <w:r w:rsidR="002B0AA8" w:rsidRPr="00AE572D">
        <w:rPr>
          <w:spacing w:val="-1"/>
        </w:rPr>
        <w:t xml:space="preserve"> </w:t>
      </w:r>
      <w:r w:rsidR="005C1918" w:rsidRPr="00AE572D">
        <w:rPr>
          <w:spacing w:val="-1"/>
        </w:rPr>
        <w:t>24</w:t>
      </w:r>
      <w:r w:rsidRPr="00AE572D">
        <w:rPr>
          <w:spacing w:val="-1"/>
        </w:rPr>
        <w:t xml:space="preserve">, </w:t>
      </w:r>
      <w:proofErr w:type="gramStart"/>
      <w:r w:rsidRPr="00AE572D">
        <w:rPr>
          <w:spacing w:val="-1"/>
        </w:rPr>
        <w:t>202</w:t>
      </w:r>
      <w:r w:rsidR="00A76C0E" w:rsidRPr="00AE572D">
        <w:rPr>
          <w:spacing w:val="-1"/>
        </w:rPr>
        <w:t>5</w:t>
      </w:r>
      <w:r w:rsidRPr="00AE572D">
        <w:rPr>
          <w:spacing w:val="4"/>
        </w:rPr>
        <w:t>,</w:t>
      </w:r>
      <w:proofErr w:type="gramEnd"/>
      <w:r w:rsidRPr="00AE572D">
        <w:rPr>
          <w:spacing w:val="-15"/>
        </w:rPr>
        <w:t xml:space="preserve"> </w:t>
      </w:r>
      <w:r w:rsidRPr="00AE572D">
        <w:t>Board</w:t>
      </w:r>
      <w:r w:rsidRPr="00AE572D">
        <w:rPr>
          <w:spacing w:val="-1"/>
        </w:rPr>
        <w:t xml:space="preserve"> </w:t>
      </w:r>
      <w:r w:rsidRPr="00AE572D">
        <w:t>Minutes</w:t>
      </w:r>
      <w:r w:rsidRPr="00AE572D">
        <w:rPr>
          <w:spacing w:val="-7"/>
        </w:rPr>
        <w:t xml:space="preserve"> </w:t>
      </w:r>
      <w:r w:rsidR="00F0727B" w:rsidRPr="00AE572D">
        <w:rPr>
          <w:spacing w:val="8"/>
        </w:rPr>
        <w:t xml:space="preserve">as </w:t>
      </w:r>
      <w:r w:rsidR="005C1918" w:rsidRPr="00AE572D">
        <w:rPr>
          <w:spacing w:val="8"/>
        </w:rPr>
        <w:t>presented</w:t>
      </w:r>
      <w:r w:rsidR="005C1918" w:rsidRPr="00AE572D">
        <w:rPr>
          <w:spacing w:val="-5"/>
        </w:rPr>
        <w:t>.</w:t>
      </w:r>
      <w:r w:rsidR="005C1918" w:rsidRPr="00AE572D">
        <w:t xml:space="preserve"> Roll</w:t>
      </w:r>
      <w:r w:rsidR="005C1918" w:rsidRPr="00AE572D">
        <w:t xml:space="preserve"> Call: Larson absent, Halstead absent, Hanson yea, Jones yea, </w:t>
      </w:r>
      <w:proofErr w:type="gramStart"/>
      <w:r w:rsidR="005C1918" w:rsidRPr="00AE572D">
        <w:t>Summers</w:t>
      </w:r>
      <w:proofErr w:type="gramEnd"/>
      <w:r w:rsidR="005C1918" w:rsidRPr="00AE572D">
        <w:t xml:space="preserve"> yea. Motion Carried.</w:t>
      </w:r>
    </w:p>
    <w:p w14:paraId="256A333D" w14:textId="2EE31382" w:rsidR="0089505A" w:rsidRPr="00AE572D" w:rsidRDefault="0089505A" w:rsidP="006E66B2"/>
    <w:p w14:paraId="09E6ECC3" w14:textId="5B0D8A13" w:rsidR="00440564" w:rsidRPr="00AE572D" w:rsidRDefault="0089505A" w:rsidP="006E66B2">
      <w:bookmarkStart w:id="2" w:name="_Hlk176323552"/>
      <w:r w:rsidRPr="00AE572D">
        <w:rPr>
          <w:spacing w:val="-6"/>
        </w:rPr>
        <w:t>A</w:t>
      </w:r>
      <w:r w:rsidRPr="00AE572D">
        <w:rPr>
          <w:spacing w:val="2"/>
        </w:rPr>
        <w:t>cc</w:t>
      </w:r>
      <w:r w:rsidRPr="00AE572D">
        <w:rPr>
          <w:spacing w:val="6"/>
        </w:rPr>
        <w:t>o</w:t>
      </w:r>
      <w:r w:rsidRPr="00AE572D">
        <w:rPr>
          <w:spacing w:val="-4"/>
        </w:rPr>
        <w:t>un</w:t>
      </w:r>
      <w:r w:rsidRPr="00AE572D">
        <w:rPr>
          <w:spacing w:val="-5"/>
        </w:rPr>
        <w:t>t</w:t>
      </w:r>
      <w:r w:rsidRPr="00AE572D">
        <w:t>s</w:t>
      </w:r>
      <w:r w:rsidRPr="00AE572D">
        <w:rPr>
          <w:spacing w:val="9"/>
        </w:rPr>
        <w:t xml:space="preserve"> </w:t>
      </w:r>
      <w:r w:rsidRPr="00AE572D">
        <w:t>P</w:t>
      </w:r>
      <w:r w:rsidRPr="00AE572D">
        <w:rPr>
          <w:spacing w:val="6"/>
        </w:rPr>
        <w:t>aya</w:t>
      </w:r>
      <w:r w:rsidRPr="00AE572D">
        <w:rPr>
          <w:spacing w:val="-4"/>
        </w:rPr>
        <w:t>b</w:t>
      </w:r>
      <w:r w:rsidRPr="00AE572D">
        <w:rPr>
          <w:spacing w:val="4"/>
        </w:rPr>
        <w:t>l</w:t>
      </w:r>
      <w:r w:rsidRPr="00AE572D">
        <w:t xml:space="preserve">e </w:t>
      </w:r>
      <w:r w:rsidRPr="00AE572D">
        <w:rPr>
          <w:spacing w:val="-6"/>
        </w:rPr>
        <w:t>V</w:t>
      </w:r>
      <w:r w:rsidRPr="00AE572D">
        <w:rPr>
          <w:spacing w:val="6"/>
        </w:rPr>
        <w:t>o</w:t>
      </w:r>
      <w:r w:rsidRPr="00AE572D">
        <w:rPr>
          <w:spacing w:val="-4"/>
        </w:rPr>
        <w:t>u</w:t>
      </w:r>
      <w:r w:rsidRPr="00AE572D">
        <w:rPr>
          <w:spacing w:val="2"/>
        </w:rPr>
        <w:t>c</w:t>
      </w:r>
      <w:r w:rsidRPr="00AE572D">
        <w:rPr>
          <w:spacing w:val="-4"/>
        </w:rPr>
        <w:t>h</w:t>
      </w:r>
      <w:r w:rsidRPr="00AE572D">
        <w:rPr>
          <w:spacing w:val="2"/>
        </w:rPr>
        <w:t>e</w:t>
      </w:r>
      <w:r w:rsidRPr="00AE572D">
        <w:t>r</w:t>
      </w:r>
      <w:r w:rsidRPr="00AE572D">
        <w:rPr>
          <w:spacing w:val="-2"/>
        </w:rPr>
        <w:t xml:space="preserve"> </w:t>
      </w:r>
      <w:r w:rsidRPr="00AE572D">
        <w:rPr>
          <w:spacing w:val="6"/>
        </w:rPr>
        <w:t>#</w:t>
      </w:r>
      <w:r w:rsidR="00286E13" w:rsidRPr="00AE572D">
        <w:t>1</w:t>
      </w:r>
      <w:r w:rsidR="005C1918" w:rsidRPr="00AE572D">
        <w:t>6</w:t>
      </w:r>
      <w:r w:rsidR="00F0727B" w:rsidRPr="00AE572D">
        <w:t xml:space="preserve"> </w:t>
      </w:r>
      <w:r w:rsidRPr="00AE572D">
        <w:rPr>
          <w:spacing w:val="-10"/>
        </w:rPr>
        <w:t>i</w:t>
      </w:r>
      <w:r w:rsidRPr="00AE572D">
        <w:t>n</w:t>
      </w:r>
      <w:r w:rsidRPr="00AE572D">
        <w:rPr>
          <w:spacing w:val="2"/>
        </w:rPr>
        <w:t xml:space="preserve"> </w:t>
      </w:r>
      <w:r w:rsidRPr="00AE572D">
        <w:rPr>
          <w:spacing w:val="4"/>
        </w:rPr>
        <w:t>t</w:t>
      </w:r>
      <w:r w:rsidRPr="00AE572D">
        <w:rPr>
          <w:spacing w:val="6"/>
        </w:rPr>
        <w:t>h</w:t>
      </w:r>
      <w:r w:rsidRPr="00AE572D">
        <w:t>e</w:t>
      </w:r>
      <w:r w:rsidRPr="00AE572D">
        <w:rPr>
          <w:spacing w:val="-5"/>
        </w:rPr>
        <w:t xml:space="preserve"> </w:t>
      </w:r>
      <w:r w:rsidRPr="00AE572D">
        <w:rPr>
          <w:spacing w:val="17"/>
        </w:rPr>
        <w:t>a</w:t>
      </w:r>
      <w:r w:rsidRPr="00AE572D">
        <w:rPr>
          <w:spacing w:val="12"/>
        </w:rPr>
        <w:t>m</w:t>
      </w:r>
      <w:r w:rsidRPr="00AE572D">
        <w:rPr>
          <w:spacing w:val="6"/>
        </w:rPr>
        <w:t>o</w:t>
      </w:r>
      <w:r w:rsidRPr="00AE572D">
        <w:rPr>
          <w:spacing w:val="-8"/>
        </w:rPr>
        <w:t>un</w:t>
      </w:r>
      <w:r w:rsidRPr="00AE572D">
        <w:t>t</w:t>
      </w:r>
      <w:r w:rsidRPr="00AE572D">
        <w:rPr>
          <w:spacing w:val="-1"/>
        </w:rPr>
        <w:t xml:space="preserve"> </w:t>
      </w:r>
      <w:r w:rsidRPr="00AE572D">
        <w:rPr>
          <w:spacing w:val="6"/>
        </w:rPr>
        <w:t>o</w:t>
      </w:r>
      <w:r w:rsidRPr="00AE572D">
        <w:t>f</w:t>
      </w:r>
      <w:r w:rsidRPr="00AE572D">
        <w:rPr>
          <w:spacing w:val="4"/>
        </w:rPr>
        <w:t xml:space="preserve"> </w:t>
      </w:r>
      <w:r w:rsidR="007360EA" w:rsidRPr="00AE572D">
        <w:rPr>
          <w:spacing w:val="4"/>
        </w:rPr>
        <w:t>$</w:t>
      </w:r>
      <w:r w:rsidR="005C1918" w:rsidRPr="00AE572D">
        <w:t>178,906.86</w:t>
      </w:r>
      <w:r w:rsidR="007B2D56" w:rsidRPr="00AE572D">
        <w:t xml:space="preserve"> </w:t>
      </w:r>
      <w:proofErr w:type="gramStart"/>
      <w:r w:rsidR="007B2D56" w:rsidRPr="00AE572D">
        <w:t>w</w:t>
      </w:r>
      <w:r w:rsidRPr="00AE572D">
        <w:rPr>
          <w:spacing w:val="17"/>
        </w:rPr>
        <w:t>a</w:t>
      </w:r>
      <w:r w:rsidRPr="00AE572D">
        <w:t>s</w:t>
      </w:r>
      <w:proofErr w:type="gramEnd"/>
      <w:r w:rsidRPr="00AE572D">
        <w:rPr>
          <w:spacing w:val="-9"/>
        </w:rPr>
        <w:t xml:space="preserve"> </w:t>
      </w:r>
      <w:r w:rsidRPr="00AE572D">
        <w:rPr>
          <w:spacing w:val="12"/>
        </w:rPr>
        <w:t>m</w:t>
      </w:r>
      <w:r w:rsidRPr="00AE572D">
        <w:rPr>
          <w:spacing w:val="6"/>
        </w:rPr>
        <w:t>o</w:t>
      </w:r>
      <w:r w:rsidRPr="00AE572D">
        <w:rPr>
          <w:spacing w:val="-8"/>
        </w:rPr>
        <w:t>v</w:t>
      </w:r>
      <w:r w:rsidRPr="00AE572D">
        <w:rPr>
          <w:spacing w:val="2"/>
        </w:rPr>
        <w:t>e</w:t>
      </w:r>
      <w:r w:rsidRPr="00AE572D">
        <w:t>d</w:t>
      </w:r>
      <w:r w:rsidRPr="00AE572D">
        <w:rPr>
          <w:spacing w:val="1"/>
        </w:rPr>
        <w:t xml:space="preserve"> </w:t>
      </w:r>
      <w:r w:rsidRPr="00AE572D">
        <w:rPr>
          <w:spacing w:val="4"/>
        </w:rPr>
        <w:t>t</w:t>
      </w:r>
      <w:r w:rsidRPr="00AE572D">
        <w:t xml:space="preserve">o </w:t>
      </w:r>
      <w:r w:rsidRPr="00AE572D">
        <w:rPr>
          <w:spacing w:val="6"/>
        </w:rPr>
        <w:t>p</w:t>
      </w:r>
      <w:r w:rsidRPr="00AE572D">
        <w:rPr>
          <w:spacing w:val="2"/>
        </w:rPr>
        <w:t>a</w:t>
      </w:r>
      <w:r w:rsidRPr="00AE572D">
        <w:t>y</w:t>
      </w:r>
      <w:r w:rsidRPr="00AE572D">
        <w:rPr>
          <w:spacing w:val="2"/>
        </w:rPr>
        <w:t xml:space="preserve"> </w:t>
      </w:r>
      <w:r w:rsidRPr="00AE572D">
        <w:rPr>
          <w:spacing w:val="6"/>
        </w:rPr>
        <w:t>b</w:t>
      </w:r>
      <w:r w:rsidRPr="00AE572D">
        <w:t>y</w:t>
      </w:r>
      <w:r w:rsidR="006D4C41" w:rsidRPr="00AE572D">
        <w:rPr>
          <w:spacing w:val="4"/>
        </w:rPr>
        <w:t xml:space="preserve"> </w:t>
      </w:r>
      <w:r w:rsidR="00BD1795" w:rsidRPr="00AE572D">
        <w:rPr>
          <w:spacing w:val="6"/>
        </w:rPr>
        <w:t>Commissioner Hanson</w:t>
      </w:r>
      <w:r w:rsidR="00A76C0E" w:rsidRPr="00AE572D">
        <w:rPr>
          <w:spacing w:val="2"/>
        </w:rPr>
        <w:t xml:space="preserve"> </w:t>
      </w:r>
      <w:r w:rsidRPr="00AE572D">
        <w:rPr>
          <w:spacing w:val="2"/>
        </w:rPr>
        <w:t>a</w:t>
      </w:r>
      <w:r w:rsidRPr="00AE572D">
        <w:rPr>
          <w:spacing w:val="6"/>
        </w:rPr>
        <w:t>n</w:t>
      </w:r>
      <w:r w:rsidRPr="00AE572D">
        <w:rPr>
          <w:spacing w:val="21"/>
        </w:rPr>
        <w:t>d</w:t>
      </w:r>
      <w:r w:rsidRPr="00AE572D">
        <w:rPr>
          <w:spacing w:val="-1"/>
        </w:rPr>
        <w:t xml:space="preserve"> </w:t>
      </w:r>
      <w:r w:rsidRPr="00AE572D">
        <w:rPr>
          <w:spacing w:val="6"/>
        </w:rPr>
        <w:t>su</w:t>
      </w:r>
      <w:r w:rsidRPr="00AE572D">
        <w:rPr>
          <w:spacing w:val="-8"/>
        </w:rPr>
        <w:t>p</w:t>
      </w:r>
      <w:r w:rsidRPr="00AE572D">
        <w:rPr>
          <w:spacing w:val="6"/>
        </w:rPr>
        <w:t>p</w:t>
      </w:r>
      <w:r w:rsidRPr="00AE572D">
        <w:rPr>
          <w:spacing w:val="-5"/>
        </w:rPr>
        <w:t>o</w:t>
      </w:r>
      <w:r w:rsidRPr="00AE572D">
        <w:rPr>
          <w:spacing w:val="-10"/>
        </w:rPr>
        <w:t>r</w:t>
      </w:r>
      <w:r w:rsidRPr="00AE572D">
        <w:rPr>
          <w:spacing w:val="2"/>
        </w:rPr>
        <w:t>t</w:t>
      </w:r>
      <w:r w:rsidRPr="00AE572D">
        <w:t>ed</w:t>
      </w:r>
      <w:r w:rsidRPr="00AE572D">
        <w:rPr>
          <w:spacing w:val="1"/>
        </w:rPr>
        <w:t xml:space="preserve"> </w:t>
      </w:r>
      <w:r w:rsidRPr="00AE572D">
        <w:rPr>
          <w:spacing w:val="6"/>
        </w:rPr>
        <w:t>b</w:t>
      </w:r>
      <w:r w:rsidRPr="00AE572D">
        <w:t>y</w:t>
      </w:r>
      <w:r w:rsidR="00BD1795" w:rsidRPr="00AE572D">
        <w:rPr>
          <w:spacing w:val="6"/>
        </w:rPr>
        <w:t xml:space="preserve"> C</w:t>
      </w:r>
      <w:r w:rsidR="005C1918" w:rsidRPr="00AE572D">
        <w:rPr>
          <w:spacing w:val="6"/>
        </w:rPr>
        <w:t>ommissioner Jones</w:t>
      </w:r>
      <w:r w:rsidR="00BD1795" w:rsidRPr="00AE572D">
        <w:rPr>
          <w:spacing w:val="6"/>
        </w:rPr>
        <w:t>.</w:t>
      </w:r>
      <w:r w:rsidRPr="00AE572D">
        <w:rPr>
          <w:spacing w:val="3"/>
        </w:rPr>
        <w:t xml:space="preserve"> </w:t>
      </w:r>
      <w:r w:rsidRPr="00AE572D">
        <w:rPr>
          <w:spacing w:val="5"/>
        </w:rPr>
        <w:t xml:space="preserve"> </w:t>
      </w:r>
      <w:bookmarkEnd w:id="2"/>
      <w:r w:rsidR="005C1918" w:rsidRPr="00AE572D">
        <w:t xml:space="preserve">Roll Call: Larson absent, Halstead absent, Hanson yea, Jones yea, </w:t>
      </w:r>
      <w:proofErr w:type="gramStart"/>
      <w:r w:rsidR="005C1918" w:rsidRPr="00AE572D">
        <w:t>Summers</w:t>
      </w:r>
      <w:proofErr w:type="gramEnd"/>
      <w:r w:rsidR="005C1918" w:rsidRPr="00AE572D">
        <w:t xml:space="preserve"> yea. Motion Carried.</w:t>
      </w:r>
    </w:p>
    <w:p w14:paraId="0AAFED4F" w14:textId="77777777" w:rsidR="005C1918" w:rsidRPr="00AE572D" w:rsidRDefault="005C1918" w:rsidP="006E66B2"/>
    <w:p w14:paraId="2647FB76" w14:textId="090ECB74" w:rsidR="005C1918" w:rsidRPr="00AE572D" w:rsidRDefault="005C1918" w:rsidP="005C1918">
      <w:r w:rsidRPr="00AE572D">
        <w:rPr>
          <w:spacing w:val="-6"/>
        </w:rPr>
        <w:t>A</w:t>
      </w:r>
      <w:r w:rsidRPr="00AE572D">
        <w:rPr>
          <w:spacing w:val="2"/>
        </w:rPr>
        <w:t>cc</w:t>
      </w:r>
      <w:r w:rsidRPr="00AE572D">
        <w:rPr>
          <w:spacing w:val="6"/>
        </w:rPr>
        <w:t>o</w:t>
      </w:r>
      <w:r w:rsidRPr="00AE572D">
        <w:rPr>
          <w:spacing w:val="-4"/>
        </w:rPr>
        <w:t>un</w:t>
      </w:r>
      <w:r w:rsidRPr="00AE572D">
        <w:rPr>
          <w:spacing w:val="-5"/>
        </w:rPr>
        <w:t>t</w:t>
      </w:r>
      <w:r w:rsidRPr="00AE572D">
        <w:t>s</w:t>
      </w:r>
      <w:r w:rsidRPr="00AE572D">
        <w:rPr>
          <w:spacing w:val="9"/>
        </w:rPr>
        <w:t xml:space="preserve"> </w:t>
      </w:r>
      <w:r w:rsidRPr="00AE572D">
        <w:t>P</w:t>
      </w:r>
      <w:r w:rsidRPr="00AE572D">
        <w:rPr>
          <w:spacing w:val="6"/>
        </w:rPr>
        <w:t>aya</w:t>
      </w:r>
      <w:r w:rsidRPr="00AE572D">
        <w:rPr>
          <w:spacing w:val="-4"/>
        </w:rPr>
        <w:t>b</w:t>
      </w:r>
      <w:r w:rsidRPr="00AE572D">
        <w:rPr>
          <w:spacing w:val="4"/>
        </w:rPr>
        <w:t>l</w:t>
      </w:r>
      <w:r w:rsidRPr="00AE572D">
        <w:t xml:space="preserve">e </w:t>
      </w:r>
      <w:r w:rsidRPr="00AE572D">
        <w:rPr>
          <w:spacing w:val="-6"/>
        </w:rPr>
        <w:t>V</w:t>
      </w:r>
      <w:r w:rsidRPr="00AE572D">
        <w:rPr>
          <w:spacing w:val="6"/>
        </w:rPr>
        <w:t>o</w:t>
      </w:r>
      <w:r w:rsidRPr="00AE572D">
        <w:rPr>
          <w:spacing w:val="-4"/>
        </w:rPr>
        <w:t>u</w:t>
      </w:r>
      <w:r w:rsidRPr="00AE572D">
        <w:rPr>
          <w:spacing w:val="2"/>
        </w:rPr>
        <w:t>c</w:t>
      </w:r>
      <w:r w:rsidRPr="00AE572D">
        <w:rPr>
          <w:spacing w:val="-4"/>
        </w:rPr>
        <w:t>h</w:t>
      </w:r>
      <w:r w:rsidRPr="00AE572D">
        <w:rPr>
          <w:spacing w:val="2"/>
        </w:rPr>
        <w:t>e</w:t>
      </w:r>
      <w:r w:rsidRPr="00AE572D">
        <w:t>r</w:t>
      </w:r>
      <w:r w:rsidRPr="00AE572D">
        <w:rPr>
          <w:spacing w:val="-2"/>
        </w:rPr>
        <w:t xml:space="preserve"> </w:t>
      </w:r>
      <w:r w:rsidRPr="00AE572D">
        <w:rPr>
          <w:spacing w:val="6"/>
        </w:rPr>
        <w:t>#</w:t>
      </w:r>
      <w:r w:rsidRPr="00AE572D">
        <w:t>16</w:t>
      </w:r>
      <w:r w:rsidRPr="00AE572D">
        <w:t>-1</w:t>
      </w:r>
      <w:r w:rsidRPr="00AE572D">
        <w:t xml:space="preserve"> </w:t>
      </w:r>
      <w:r w:rsidRPr="00AE572D">
        <w:rPr>
          <w:spacing w:val="-10"/>
        </w:rPr>
        <w:t>i</w:t>
      </w:r>
      <w:r w:rsidRPr="00AE572D">
        <w:t>n</w:t>
      </w:r>
      <w:r w:rsidRPr="00AE572D">
        <w:rPr>
          <w:spacing w:val="2"/>
        </w:rPr>
        <w:t xml:space="preserve"> </w:t>
      </w:r>
      <w:r w:rsidRPr="00AE572D">
        <w:rPr>
          <w:spacing w:val="4"/>
        </w:rPr>
        <w:t>t</w:t>
      </w:r>
      <w:r w:rsidRPr="00AE572D">
        <w:rPr>
          <w:spacing w:val="6"/>
        </w:rPr>
        <w:t>h</w:t>
      </w:r>
      <w:r w:rsidRPr="00AE572D">
        <w:t>e</w:t>
      </w:r>
      <w:r w:rsidRPr="00AE572D">
        <w:rPr>
          <w:spacing w:val="-5"/>
        </w:rPr>
        <w:t xml:space="preserve"> </w:t>
      </w:r>
      <w:r w:rsidRPr="00AE572D">
        <w:rPr>
          <w:spacing w:val="17"/>
        </w:rPr>
        <w:t>a</w:t>
      </w:r>
      <w:r w:rsidRPr="00AE572D">
        <w:rPr>
          <w:spacing w:val="12"/>
        </w:rPr>
        <w:t>m</w:t>
      </w:r>
      <w:r w:rsidRPr="00AE572D">
        <w:rPr>
          <w:spacing w:val="6"/>
        </w:rPr>
        <w:t>o</w:t>
      </w:r>
      <w:r w:rsidRPr="00AE572D">
        <w:rPr>
          <w:spacing w:val="-8"/>
        </w:rPr>
        <w:t>un</w:t>
      </w:r>
      <w:r w:rsidRPr="00AE572D">
        <w:t>t</w:t>
      </w:r>
      <w:r w:rsidRPr="00AE572D">
        <w:rPr>
          <w:spacing w:val="-1"/>
        </w:rPr>
        <w:t xml:space="preserve"> </w:t>
      </w:r>
      <w:r w:rsidRPr="00AE572D">
        <w:rPr>
          <w:spacing w:val="6"/>
        </w:rPr>
        <w:t>o</w:t>
      </w:r>
      <w:r w:rsidRPr="00AE572D">
        <w:t>f</w:t>
      </w:r>
      <w:r w:rsidRPr="00AE572D">
        <w:rPr>
          <w:spacing w:val="4"/>
        </w:rPr>
        <w:t xml:space="preserve"> $</w:t>
      </w:r>
      <w:r w:rsidRPr="00AE572D">
        <w:t>574.56</w:t>
      </w:r>
      <w:r w:rsidRPr="00AE572D">
        <w:t xml:space="preserve"> w</w:t>
      </w:r>
      <w:r w:rsidRPr="00AE572D">
        <w:rPr>
          <w:spacing w:val="17"/>
        </w:rPr>
        <w:t>a</w:t>
      </w:r>
      <w:r w:rsidRPr="00AE572D">
        <w:t>s</w:t>
      </w:r>
      <w:r w:rsidRPr="00AE572D">
        <w:rPr>
          <w:spacing w:val="-9"/>
        </w:rPr>
        <w:t xml:space="preserve"> </w:t>
      </w:r>
      <w:r w:rsidRPr="00AE572D">
        <w:rPr>
          <w:spacing w:val="12"/>
        </w:rPr>
        <w:t>m</w:t>
      </w:r>
      <w:r w:rsidRPr="00AE572D">
        <w:rPr>
          <w:spacing w:val="6"/>
        </w:rPr>
        <w:t>o</w:t>
      </w:r>
      <w:r w:rsidRPr="00AE572D">
        <w:rPr>
          <w:spacing w:val="-8"/>
        </w:rPr>
        <w:t>v</w:t>
      </w:r>
      <w:r w:rsidRPr="00AE572D">
        <w:rPr>
          <w:spacing w:val="2"/>
        </w:rPr>
        <w:t>e</w:t>
      </w:r>
      <w:r w:rsidRPr="00AE572D">
        <w:t>d</w:t>
      </w:r>
      <w:r w:rsidRPr="00AE572D">
        <w:rPr>
          <w:spacing w:val="1"/>
        </w:rPr>
        <w:t xml:space="preserve"> </w:t>
      </w:r>
      <w:r w:rsidRPr="00AE572D">
        <w:rPr>
          <w:spacing w:val="4"/>
        </w:rPr>
        <w:t>t</w:t>
      </w:r>
      <w:r w:rsidRPr="00AE572D">
        <w:t xml:space="preserve">o </w:t>
      </w:r>
      <w:r w:rsidRPr="00AE572D">
        <w:rPr>
          <w:spacing w:val="6"/>
        </w:rPr>
        <w:t>p</w:t>
      </w:r>
      <w:r w:rsidRPr="00AE572D">
        <w:rPr>
          <w:spacing w:val="2"/>
        </w:rPr>
        <w:t>a</w:t>
      </w:r>
      <w:r w:rsidRPr="00AE572D">
        <w:t>y</w:t>
      </w:r>
      <w:r w:rsidRPr="00AE572D">
        <w:rPr>
          <w:spacing w:val="2"/>
        </w:rPr>
        <w:t xml:space="preserve"> </w:t>
      </w:r>
      <w:r w:rsidRPr="00AE572D">
        <w:rPr>
          <w:spacing w:val="6"/>
        </w:rPr>
        <w:t>b</w:t>
      </w:r>
      <w:r w:rsidRPr="00AE572D">
        <w:t>y</w:t>
      </w:r>
      <w:r w:rsidRPr="00AE572D">
        <w:rPr>
          <w:spacing w:val="4"/>
        </w:rPr>
        <w:t xml:space="preserve"> </w:t>
      </w:r>
      <w:r w:rsidRPr="00AE572D">
        <w:rPr>
          <w:spacing w:val="6"/>
        </w:rPr>
        <w:t>Vice Chairman Summers</w:t>
      </w:r>
      <w:r w:rsidRPr="00AE572D">
        <w:rPr>
          <w:spacing w:val="2"/>
        </w:rPr>
        <w:t xml:space="preserve"> a</w:t>
      </w:r>
      <w:r w:rsidRPr="00AE572D">
        <w:rPr>
          <w:spacing w:val="6"/>
        </w:rPr>
        <w:t>n</w:t>
      </w:r>
      <w:r w:rsidRPr="00AE572D">
        <w:rPr>
          <w:spacing w:val="21"/>
        </w:rPr>
        <w:t>d</w:t>
      </w:r>
      <w:r w:rsidRPr="00AE572D">
        <w:rPr>
          <w:spacing w:val="-1"/>
        </w:rPr>
        <w:t xml:space="preserve"> </w:t>
      </w:r>
      <w:r w:rsidRPr="00AE572D">
        <w:rPr>
          <w:spacing w:val="6"/>
        </w:rPr>
        <w:t>su</w:t>
      </w:r>
      <w:r w:rsidRPr="00AE572D">
        <w:rPr>
          <w:spacing w:val="-8"/>
        </w:rPr>
        <w:t>p</w:t>
      </w:r>
      <w:r w:rsidRPr="00AE572D">
        <w:rPr>
          <w:spacing w:val="6"/>
        </w:rPr>
        <w:t>p</w:t>
      </w:r>
      <w:r w:rsidRPr="00AE572D">
        <w:rPr>
          <w:spacing w:val="-5"/>
        </w:rPr>
        <w:t>o</w:t>
      </w:r>
      <w:r w:rsidRPr="00AE572D">
        <w:rPr>
          <w:spacing w:val="-10"/>
        </w:rPr>
        <w:t>r</w:t>
      </w:r>
      <w:r w:rsidRPr="00AE572D">
        <w:rPr>
          <w:spacing w:val="2"/>
        </w:rPr>
        <w:t>t</w:t>
      </w:r>
      <w:r w:rsidRPr="00AE572D">
        <w:t>ed</w:t>
      </w:r>
      <w:r w:rsidRPr="00AE572D">
        <w:rPr>
          <w:spacing w:val="1"/>
        </w:rPr>
        <w:t xml:space="preserve"> </w:t>
      </w:r>
      <w:r w:rsidRPr="00AE572D">
        <w:rPr>
          <w:spacing w:val="6"/>
        </w:rPr>
        <w:t>b</w:t>
      </w:r>
      <w:r w:rsidRPr="00AE572D">
        <w:t>y</w:t>
      </w:r>
      <w:r w:rsidRPr="00AE572D">
        <w:rPr>
          <w:spacing w:val="6"/>
        </w:rPr>
        <w:t xml:space="preserve"> Commissioner Jones.</w:t>
      </w:r>
      <w:r w:rsidRPr="00AE572D">
        <w:rPr>
          <w:spacing w:val="3"/>
        </w:rPr>
        <w:t xml:space="preserve"> </w:t>
      </w:r>
      <w:r w:rsidRPr="00AE572D">
        <w:rPr>
          <w:spacing w:val="5"/>
        </w:rPr>
        <w:t xml:space="preserve"> </w:t>
      </w:r>
      <w:r w:rsidRPr="00AE572D">
        <w:t xml:space="preserve">Roll Call: Larson absent, Halstead absent, Hanson yea, Jones yea, </w:t>
      </w:r>
      <w:proofErr w:type="gramStart"/>
      <w:r w:rsidRPr="00AE572D">
        <w:t>Summers</w:t>
      </w:r>
      <w:proofErr w:type="gramEnd"/>
      <w:r w:rsidRPr="00AE572D">
        <w:t xml:space="preserve"> yea. Motion Carried.</w:t>
      </w:r>
    </w:p>
    <w:p w14:paraId="3179BCAD" w14:textId="77777777" w:rsidR="005C1918" w:rsidRPr="00AE572D" w:rsidRDefault="005C1918" w:rsidP="006E66B2"/>
    <w:p w14:paraId="208F9E31" w14:textId="77777777" w:rsidR="005C1918" w:rsidRPr="00AE572D" w:rsidRDefault="005C1918" w:rsidP="006E66B2"/>
    <w:p w14:paraId="7B15B666" w14:textId="77777777" w:rsidR="0089505A" w:rsidRPr="00AE572D" w:rsidRDefault="0089505A" w:rsidP="006E66B2">
      <w:r w:rsidRPr="00AE572D">
        <w:rPr>
          <w:b/>
          <w:bCs/>
        </w:rPr>
        <w:t>Cash</w:t>
      </w:r>
      <w:r w:rsidRPr="00AE572D">
        <w:rPr>
          <w:b/>
          <w:bCs/>
          <w:spacing w:val="9"/>
        </w:rPr>
        <w:t xml:space="preserve"> </w:t>
      </w:r>
      <w:r w:rsidRPr="00AE572D">
        <w:rPr>
          <w:b/>
          <w:bCs/>
        </w:rPr>
        <w:t xml:space="preserve">Flow: </w:t>
      </w:r>
      <w:r w:rsidRPr="00AE572D">
        <w:t>None</w:t>
      </w:r>
    </w:p>
    <w:p w14:paraId="0B0364CA" w14:textId="77777777" w:rsidR="00D71E66" w:rsidRPr="00AE572D" w:rsidRDefault="00D71E66" w:rsidP="006E66B2"/>
    <w:p w14:paraId="1C3E4512" w14:textId="77777777" w:rsidR="00D71E66" w:rsidRPr="00AE572D" w:rsidRDefault="0089505A" w:rsidP="006E66B2">
      <w:r w:rsidRPr="00AE572D">
        <w:rPr>
          <w:b/>
          <w:bCs/>
          <w:spacing w:val="-1"/>
        </w:rPr>
        <w:t>Accounts</w:t>
      </w:r>
      <w:r w:rsidRPr="00AE572D">
        <w:rPr>
          <w:b/>
          <w:bCs/>
          <w:spacing w:val="17"/>
        </w:rPr>
        <w:t xml:space="preserve"> </w:t>
      </w:r>
      <w:r w:rsidRPr="00AE572D">
        <w:rPr>
          <w:b/>
          <w:bCs/>
        </w:rPr>
        <w:t>Receivables:</w:t>
      </w:r>
      <w:r w:rsidRPr="00AE572D">
        <w:t xml:space="preserve"> </w:t>
      </w:r>
      <w:r w:rsidR="00C43E9F" w:rsidRPr="00AE572D">
        <w:t>None</w:t>
      </w:r>
    </w:p>
    <w:p w14:paraId="1BEC730C" w14:textId="77777777" w:rsidR="00C43E9F" w:rsidRPr="00AE572D" w:rsidRDefault="00C43E9F" w:rsidP="006E66B2"/>
    <w:p w14:paraId="59064CFA" w14:textId="7A8DB605" w:rsidR="0089505A" w:rsidRPr="00AE572D" w:rsidRDefault="00CA13F8" w:rsidP="006E66B2">
      <w:pPr>
        <w:rPr>
          <w:spacing w:val="29"/>
          <w:w w:val="102"/>
        </w:rPr>
      </w:pPr>
      <w:r w:rsidRPr="00AE572D">
        <w:rPr>
          <w:b/>
          <w:bCs/>
          <w:spacing w:val="11"/>
        </w:rPr>
        <w:t xml:space="preserve">Blade and Brine </w:t>
      </w:r>
      <w:r w:rsidR="0089505A" w:rsidRPr="00AE572D">
        <w:rPr>
          <w:b/>
          <w:bCs/>
        </w:rPr>
        <w:t>Report:</w:t>
      </w:r>
      <w:r w:rsidR="00D40CA5" w:rsidRPr="00AE572D">
        <w:t xml:space="preserve"> </w:t>
      </w:r>
      <w:r w:rsidR="005C1918" w:rsidRPr="00AE572D">
        <w:t xml:space="preserve">Managing Director Babcock reported commercial brine is scheduled May 19, June 2, and August 28. </w:t>
      </w:r>
    </w:p>
    <w:p w14:paraId="61C406CF" w14:textId="77777777" w:rsidR="0089505A" w:rsidRPr="00AE572D" w:rsidRDefault="0089505A" w:rsidP="006E66B2">
      <w:pPr>
        <w:rPr>
          <w:spacing w:val="29"/>
          <w:w w:val="102"/>
        </w:rPr>
      </w:pPr>
    </w:p>
    <w:p w14:paraId="384613EF" w14:textId="77777777" w:rsidR="00CE582E" w:rsidRPr="00AE572D" w:rsidRDefault="0089505A" w:rsidP="002D1900">
      <w:pPr>
        <w:rPr>
          <w:spacing w:val="-2"/>
        </w:rPr>
      </w:pPr>
      <w:r w:rsidRPr="00AE572D">
        <w:rPr>
          <w:b/>
          <w:bCs/>
        </w:rPr>
        <w:t>PUBLIC</w:t>
      </w:r>
      <w:r w:rsidRPr="00AE572D">
        <w:rPr>
          <w:b/>
          <w:bCs/>
          <w:spacing w:val="29"/>
        </w:rPr>
        <w:t xml:space="preserve"> </w:t>
      </w:r>
      <w:r w:rsidRPr="00AE572D">
        <w:rPr>
          <w:b/>
          <w:bCs/>
          <w:spacing w:val="-2"/>
        </w:rPr>
        <w:t>COMMENTS</w:t>
      </w:r>
      <w:r w:rsidR="000773C3" w:rsidRPr="00AE572D">
        <w:rPr>
          <w:b/>
          <w:bCs/>
          <w:spacing w:val="-2"/>
        </w:rPr>
        <w:t>:</w:t>
      </w:r>
      <w:r w:rsidR="00440564" w:rsidRPr="00AE572D">
        <w:rPr>
          <w:spacing w:val="-2"/>
        </w:rPr>
        <w:t xml:space="preserve"> </w:t>
      </w:r>
    </w:p>
    <w:p w14:paraId="419BD48C" w14:textId="4D0056CB" w:rsidR="009149E2" w:rsidRPr="00AE572D" w:rsidRDefault="00BD1795" w:rsidP="005C1918">
      <w:pPr>
        <w:rPr>
          <w:spacing w:val="-2"/>
        </w:rPr>
      </w:pPr>
      <w:r w:rsidRPr="00AE572D">
        <w:rPr>
          <w:spacing w:val="-2"/>
        </w:rPr>
        <w:t xml:space="preserve">Crawford County Commissioner, Dorothy Frederick reported </w:t>
      </w:r>
      <w:r w:rsidR="00501CD6" w:rsidRPr="00AE572D">
        <w:rPr>
          <w:spacing w:val="-2"/>
        </w:rPr>
        <w:t xml:space="preserve">Lake Margarethe Dam demolition should be completed by the end of this month and the construction of the new Dam should be completed by the end of June. </w:t>
      </w:r>
    </w:p>
    <w:p w14:paraId="1235CCA3" w14:textId="77777777" w:rsidR="00857BA0" w:rsidRPr="00AE572D" w:rsidRDefault="00857BA0" w:rsidP="00D71E66">
      <w:pPr>
        <w:rPr>
          <w:b/>
        </w:rPr>
      </w:pPr>
    </w:p>
    <w:p w14:paraId="34F85186" w14:textId="77777777" w:rsidR="00104539" w:rsidRPr="00AE572D" w:rsidRDefault="0089505A" w:rsidP="006E66B2">
      <w:pPr>
        <w:rPr>
          <w:bCs/>
          <w:sz w:val="19"/>
          <w:szCs w:val="19"/>
        </w:rPr>
      </w:pPr>
      <w:r w:rsidRPr="00AE572D">
        <w:rPr>
          <w:b/>
        </w:rPr>
        <w:t>NEW BUSINESS</w:t>
      </w:r>
      <w:r w:rsidR="00625836" w:rsidRPr="00AE572D">
        <w:rPr>
          <w:b/>
        </w:rPr>
        <w:t>:</w:t>
      </w:r>
      <w:r w:rsidR="00D71E66" w:rsidRPr="00AE572D">
        <w:rPr>
          <w:bCs/>
          <w:sz w:val="19"/>
          <w:szCs w:val="19"/>
        </w:rPr>
        <w:t xml:space="preserve"> </w:t>
      </w:r>
    </w:p>
    <w:p w14:paraId="0C2333B2" w14:textId="77777777" w:rsidR="00364A00" w:rsidRPr="00AE572D" w:rsidRDefault="00226021" w:rsidP="00364A00">
      <w:pPr>
        <w:rPr>
          <w:bCs/>
          <w:sz w:val="19"/>
          <w:szCs w:val="19"/>
        </w:rPr>
      </w:pPr>
      <w:r w:rsidRPr="00AE572D">
        <w:rPr>
          <w:b/>
          <w:sz w:val="19"/>
          <w:szCs w:val="19"/>
        </w:rPr>
        <w:t>Progress Schedule: Industrial Drive:</w:t>
      </w:r>
      <w:r w:rsidRPr="00AE572D">
        <w:rPr>
          <w:bCs/>
          <w:sz w:val="19"/>
          <w:szCs w:val="19"/>
        </w:rPr>
        <w:t xml:space="preserve"> </w:t>
      </w:r>
      <w:r w:rsidR="00364A00" w:rsidRPr="00AE572D">
        <w:rPr>
          <w:bCs/>
          <w:sz w:val="19"/>
          <w:szCs w:val="19"/>
        </w:rPr>
        <w:t xml:space="preserve">Clearing and grubbing operations are scheduled to begin the week of May 19. J&amp;N has been contracted to clear the entire Right of Way. The Grayling Watermain project will cover the cost of clearing their designated section. Toebe Construction, the contractor awarded the watermain bid, has retained J&amp;N to clear the </w:t>
      </w:r>
      <w:proofErr w:type="gramStart"/>
      <w:r w:rsidR="00364A00" w:rsidRPr="00AE572D">
        <w:rPr>
          <w:bCs/>
          <w:sz w:val="19"/>
          <w:szCs w:val="19"/>
        </w:rPr>
        <w:t>easterly</w:t>
      </w:r>
      <w:proofErr w:type="gramEnd"/>
      <w:r w:rsidR="00364A00" w:rsidRPr="00AE572D">
        <w:rPr>
          <w:bCs/>
          <w:sz w:val="19"/>
          <w:szCs w:val="19"/>
        </w:rPr>
        <w:t xml:space="preserve"> 20 feet of the Right of Way.</w:t>
      </w:r>
    </w:p>
    <w:p w14:paraId="3D82E006" w14:textId="77777777" w:rsidR="00364A00" w:rsidRPr="00364A00" w:rsidRDefault="00364A00" w:rsidP="00364A00">
      <w:pPr>
        <w:rPr>
          <w:bCs/>
          <w:sz w:val="19"/>
          <w:szCs w:val="19"/>
        </w:rPr>
      </w:pPr>
      <w:r w:rsidRPr="00364A00">
        <w:rPr>
          <w:bCs/>
          <w:sz w:val="19"/>
          <w:szCs w:val="19"/>
        </w:rPr>
        <w:t>All required documentation, including Performance Bonds, Surety Bonds, and related agreements, have been completed.</w:t>
      </w:r>
    </w:p>
    <w:p w14:paraId="78B2F2C8" w14:textId="3E618AE7" w:rsidR="002B0AA8" w:rsidRPr="00AE572D" w:rsidRDefault="00364A00" w:rsidP="006E66B2">
      <w:pPr>
        <w:rPr>
          <w:bCs/>
          <w:sz w:val="19"/>
          <w:szCs w:val="19"/>
        </w:rPr>
      </w:pPr>
      <w:r w:rsidRPr="00364A00">
        <w:rPr>
          <w:bCs/>
          <w:sz w:val="19"/>
          <w:szCs w:val="19"/>
        </w:rPr>
        <w:t xml:space="preserve">The Grayling Watermain construction is scheduled to commence on Monday, May 12. Two message boards have been </w:t>
      </w:r>
      <w:r w:rsidR="00555CFA">
        <w:rPr>
          <w:bCs/>
          <w:sz w:val="19"/>
          <w:szCs w:val="19"/>
        </w:rPr>
        <w:t>placed to inform the public that May 12</w:t>
      </w:r>
      <w:r w:rsidR="00555CFA" w:rsidRPr="00555CFA">
        <w:rPr>
          <w:bCs/>
          <w:sz w:val="19"/>
          <w:szCs w:val="19"/>
          <w:vertAlign w:val="superscript"/>
        </w:rPr>
        <w:t>th</w:t>
      </w:r>
      <w:r w:rsidR="00555CFA">
        <w:rPr>
          <w:bCs/>
          <w:sz w:val="19"/>
          <w:szCs w:val="19"/>
        </w:rPr>
        <w:t xml:space="preserve"> is the start of construction of the Watermain project and</w:t>
      </w:r>
      <w:r w:rsidRPr="00364A00">
        <w:rPr>
          <w:bCs/>
          <w:sz w:val="19"/>
          <w:szCs w:val="19"/>
        </w:rPr>
        <w:t xml:space="preserve"> June 2 is the deadline to sign up for water service hookup</w:t>
      </w:r>
      <w:r w:rsidR="00555CFA">
        <w:rPr>
          <w:bCs/>
          <w:sz w:val="19"/>
          <w:szCs w:val="19"/>
        </w:rPr>
        <w:t>.</w:t>
      </w:r>
    </w:p>
    <w:p w14:paraId="2FF7D320" w14:textId="77777777" w:rsidR="00226021" w:rsidRPr="00AE572D" w:rsidRDefault="00226021" w:rsidP="006E66B2">
      <w:pPr>
        <w:rPr>
          <w:bCs/>
          <w:sz w:val="19"/>
          <w:szCs w:val="19"/>
        </w:rPr>
      </w:pPr>
    </w:p>
    <w:p w14:paraId="474AA71A" w14:textId="5BA8E0EB" w:rsidR="00501CD6" w:rsidRPr="00AE572D" w:rsidRDefault="00501CD6" w:rsidP="006E66B2">
      <w:pPr>
        <w:rPr>
          <w:bCs/>
          <w:sz w:val="19"/>
          <w:szCs w:val="19"/>
        </w:rPr>
      </w:pPr>
      <w:r w:rsidRPr="00AE572D">
        <w:rPr>
          <w:bCs/>
          <w:sz w:val="19"/>
          <w:szCs w:val="19"/>
        </w:rPr>
        <w:t xml:space="preserve">It was moved by Commissioner Jones and supported by Commissioner Hanson to place Truck Driver, Erik Brayman on family medical leave once his sick and comprehensive time have been exhausted. </w:t>
      </w:r>
      <w:r w:rsidRPr="00AE572D">
        <w:t xml:space="preserve">Roll Call: Larson absent, Halstead absent, Hanson yea, Jones yea, </w:t>
      </w:r>
      <w:proofErr w:type="gramStart"/>
      <w:r w:rsidRPr="00AE572D">
        <w:t>Summers</w:t>
      </w:r>
      <w:proofErr w:type="gramEnd"/>
      <w:r w:rsidRPr="00AE572D">
        <w:t xml:space="preserve"> yea. Motion Carried.</w:t>
      </w:r>
    </w:p>
    <w:p w14:paraId="277476C6" w14:textId="77777777" w:rsidR="00501CD6" w:rsidRPr="00AE572D" w:rsidRDefault="00501CD6" w:rsidP="006E66B2">
      <w:pPr>
        <w:rPr>
          <w:bCs/>
        </w:rPr>
      </w:pPr>
    </w:p>
    <w:p w14:paraId="69681B44" w14:textId="366F5062" w:rsidR="00023CB3" w:rsidRPr="00AE572D" w:rsidRDefault="00720675" w:rsidP="005C1918">
      <w:pPr>
        <w:jc w:val="both"/>
        <w:rPr>
          <w:b/>
        </w:rPr>
      </w:pPr>
      <w:bookmarkStart w:id="3" w:name="_Hlk94867250"/>
      <w:r w:rsidRPr="00AE572D">
        <w:rPr>
          <w:b/>
        </w:rPr>
        <w:t xml:space="preserve">OLD BUSINESS: </w:t>
      </w:r>
    </w:p>
    <w:p w14:paraId="1BC07D6A" w14:textId="77777777" w:rsidR="00501CD6" w:rsidRPr="00AE572D" w:rsidRDefault="00501CD6" w:rsidP="00501CD6">
      <w:pPr>
        <w:rPr>
          <w:bCs/>
          <w:sz w:val="19"/>
          <w:szCs w:val="19"/>
        </w:rPr>
      </w:pPr>
      <w:r w:rsidRPr="00AE572D">
        <w:rPr>
          <w:bCs/>
        </w:rPr>
        <w:t xml:space="preserve">It was moved by Commissioner Hanson and seconded by </w:t>
      </w:r>
      <w:r w:rsidRPr="00AE572D">
        <w:rPr>
          <w:bCs/>
        </w:rPr>
        <w:t>Commissioner Jones</w:t>
      </w:r>
      <w:r w:rsidRPr="00AE572D">
        <w:rPr>
          <w:bCs/>
        </w:rPr>
        <w:t xml:space="preserve"> to award the roadway surfacing bid to </w:t>
      </w:r>
      <w:r w:rsidRPr="00AE572D">
        <w:rPr>
          <w:bCs/>
        </w:rPr>
        <w:t>Rieth-Riley</w:t>
      </w:r>
      <w:r w:rsidRPr="00AE572D">
        <w:rPr>
          <w:bCs/>
        </w:rPr>
        <w:t xml:space="preserve"> for 7</w:t>
      </w:r>
      <w:r w:rsidRPr="00AE572D">
        <w:rPr>
          <w:bCs/>
        </w:rPr>
        <w:t>9</w:t>
      </w:r>
      <w:r w:rsidRPr="00AE572D">
        <w:rPr>
          <w:bCs/>
        </w:rPr>
        <w:t>.</w:t>
      </w:r>
      <w:r w:rsidRPr="00AE572D">
        <w:rPr>
          <w:bCs/>
        </w:rPr>
        <w:t>35</w:t>
      </w:r>
      <w:r w:rsidRPr="00AE572D">
        <w:rPr>
          <w:bCs/>
        </w:rPr>
        <w:t xml:space="preserve">/ton. </w:t>
      </w:r>
      <w:r w:rsidRPr="00AE572D">
        <w:t xml:space="preserve">Roll Call: Larson absent, Halstead absent, Hanson yea, Jones yea, </w:t>
      </w:r>
      <w:proofErr w:type="gramStart"/>
      <w:r w:rsidRPr="00AE572D">
        <w:t>Summers</w:t>
      </w:r>
      <w:proofErr w:type="gramEnd"/>
      <w:r w:rsidRPr="00AE572D">
        <w:t xml:space="preserve"> yea. Motion Carried.</w:t>
      </w:r>
    </w:p>
    <w:p w14:paraId="479605C6" w14:textId="4297FE9C" w:rsidR="00501CD6" w:rsidRPr="00AE572D" w:rsidRDefault="00501CD6" w:rsidP="00501CD6">
      <w:pPr>
        <w:spacing w:line="259" w:lineRule="auto"/>
        <w:jc w:val="both"/>
        <w:rPr>
          <w:bCs/>
        </w:rPr>
      </w:pPr>
      <w:r w:rsidRPr="00AE572D">
        <w:rPr>
          <w:bCs/>
        </w:rPr>
        <w:t xml:space="preserve"> </w:t>
      </w:r>
    </w:p>
    <w:p w14:paraId="2C1D54B7" w14:textId="4DC0BB86" w:rsidR="00226021" w:rsidRPr="00AE572D" w:rsidRDefault="00501CD6" w:rsidP="00226021">
      <w:pPr>
        <w:rPr>
          <w:bCs/>
          <w:sz w:val="19"/>
          <w:szCs w:val="19"/>
        </w:rPr>
      </w:pPr>
      <w:r w:rsidRPr="00AE572D">
        <w:rPr>
          <w:bCs/>
        </w:rPr>
        <w:t xml:space="preserve">It was moved by Vice Chairman Summers and seconded by Commissioner Hanson to award the street sweeping bid to Northern Power Sweeping for a three year contract </w:t>
      </w:r>
      <w:r w:rsidR="00226021" w:rsidRPr="00AE572D">
        <w:rPr>
          <w:bCs/>
        </w:rPr>
        <w:t>@ $12,000.00 in April, $4,000.00 in July, and $4,000.00 in November for the first and second year, $12,000.00 in April, $4,500.00 in July, and $4,500</w:t>
      </w:r>
      <w:r w:rsidR="00555CFA">
        <w:rPr>
          <w:bCs/>
        </w:rPr>
        <w:t>.00</w:t>
      </w:r>
      <w:r w:rsidR="00226021" w:rsidRPr="00AE572D">
        <w:rPr>
          <w:bCs/>
        </w:rPr>
        <w:t xml:space="preserve"> in November for the third year,  </w:t>
      </w:r>
      <w:r w:rsidR="00226021" w:rsidRPr="00AE572D">
        <w:t>Roll Call: Larson absent, Halstead absent, Hanson yea, Jones yea, Summers yea. Motion Carried.</w:t>
      </w:r>
    </w:p>
    <w:p w14:paraId="68F73749" w14:textId="77777777" w:rsidR="003030AD" w:rsidRPr="00AE572D" w:rsidRDefault="003030AD" w:rsidP="006E66B2">
      <w:pPr>
        <w:jc w:val="both"/>
        <w:rPr>
          <w:bCs/>
        </w:rPr>
      </w:pPr>
    </w:p>
    <w:p w14:paraId="6F10E101" w14:textId="77777777" w:rsidR="00060623" w:rsidRPr="00AE572D" w:rsidRDefault="00060623" w:rsidP="006E66B2">
      <w:pPr>
        <w:jc w:val="both"/>
        <w:rPr>
          <w:b/>
        </w:rPr>
      </w:pPr>
    </w:p>
    <w:bookmarkEnd w:id="3"/>
    <w:p w14:paraId="7594DC5F" w14:textId="77777777" w:rsidR="00F033AB" w:rsidRPr="00AE572D" w:rsidRDefault="0089505A" w:rsidP="002B0AA8">
      <w:pPr>
        <w:rPr>
          <w:bCs/>
        </w:rPr>
      </w:pPr>
      <w:r w:rsidRPr="00AE572D">
        <w:rPr>
          <w:b/>
        </w:rPr>
        <w:t>MANAGING DIRECTOR COMMENTS</w:t>
      </w:r>
      <w:r w:rsidRPr="00AE572D">
        <w:rPr>
          <w:bCs/>
        </w:rPr>
        <w:t>:</w:t>
      </w:r>
    </w:p>
    <w:p w14:paraId="607CC256" w14:textId="2C052BE5" w:rsidR="00364A00" w:rsidRPr="00AE572D" w:rsidRDefault="00364A00" w:rsidP="002B0AA8">
      <w:pPr>
        <w:rPr>
          <w:bCs/>
        </w:rPr>
      </w:pPr>
      <w:r w:rsidRPr="00AE572D">
        <w:rPr>
          <w:b/>
        </w:rPr>
        <w:t>Personnel changes</w:t>
      </w:r>
      <w:r w:rsidRPr="00555CFA">
        <w:rPr>
          <w:bCs/>
        </w:rPr>
        <w:t xml:space="preserve">: </w:t>
      </w:r>
      <w:r w:rsidR="00555CFA" w:rsidRPr="00555CFA">
        <w:rPr>
          <w:bCs/>
        </w:rPr>
        <w:t>Engineer Technician</w:t>
      </w:r>
      <w:r w:rsidR="00555CFA">
        <w:rPr>
          <w:b/>
        </w:rPr>
        <w:t xml:space="preserve"> </w:t>
      </w:r>
      <w:r w:rsidR="00F205BE" w:rsidRPr="00AE572D">
        <w:rPr>
          <w:bCs/>
        </w:rPr>
        <w:t>Ti</w:t>
      </w:r>
      <w:r w:rsidR="00555CFA">
        <w:rPr>
          <w:bCs/>
        </w:rPr>
        <w:t>m McCarthy’s</w:t>
      </w:r>
      <w:r w:rsidR="00F205BE" w:rsidRPr="00AE572D">
        <w:rPr>
          <w:bCs/>
        </w:rPr>
        <w:t xml:space="preserve"> last day in the office will be Thursday, May 15. Managing Director Babcock extended his well wishes to Tim </w:t>
      </w:r>
      <w:r w:rsidR="00F205BE" w:rsidRPr="00AE572D">
        <w:rPr>
          <w:bCs/>
        </w:rPr>
        <w:t>with his future endeavors</w:t>
      </w:r>
      <w:r w:rsidR="00F205BE" w:rsidRPr="00AE572D">
        <w:rPr>
          <w:bCs/>
        </w:rPr>
        <w:t>. Matt</w:t>
      </w:r>
      <w:r w:rsidR="00555CFA">
        <w:rPr>
          <w:bCs/>
        </w:rPr>
        <w:t xml:space="preserve"> Gabriel</w:t>
      </w:r>
      <w:r w:rsidR="00F205BE" w:rsidRPr="00AE572D">
        <w:rPr>
          <w:bCs/>
        </w:rPr>
        <w:t xml:space="preserve"> will assume Tim’s role moving </w:t>
      </w:r>
      <w:r w:rsidR="00F205BE" w:rsidRPr="00AE572D">
        <w:rPr>
          <w:bCs/>
        </w:rPr>
        <w:t xml:space="preserve">forward. </w:t>
      </w:r>
      <w:r w:rsidR="00555CFA">
        <w:rPr>
          <w:bCs/>
        </w:rPr>
        <w:t xml:space="preserve">County Road Superintendent </w:t>
      </w:r>
      <w:r w:rsidR="00F205BE" w:rsidRPr="00AE572D">
        <w:rPr>
          <w:bCs/>
        </w:rPr>
        <w:t>Robin</w:t>
      </w:r>
      <w:r w:rsidR="00F205BE" w:rsidRPr="00F205BE">
        <w:rPr>
          <w:bCs/>
        </w:rPr>
        <w:t xml:space="preserve"> </w:t>
      </w:r>
      <w:r w:rsidR="00555CFA">
        <w:rPr>
          <w:bCs/>
        </w:rPr>
        <w:t xml:space="preserve">Pratt </w:t>
      </w:r>
      <w:r w:rsidR="00F205BE" w:rsidRPr="00F205BE">
        <w:rPr>
          <w:bCs/>
        </w:rPr>
        <w:t>has announced plans to retire at the end of June. Upon</w:t>
      </w:r>
      <w:r w:rsidR="00F205BE" w:rsidRPr="00AE572D">
        <w:rPr>
          <w:bCs/>
        </w:rPr>
        <w:t xml:space="preserve"> his </w:t>
      </w:r>
      <w:r w:rsidR="00F205BE" w:rsidRPr="00F205BE">
        <w:rPr>
          <w:bCs/>
        </w:rPr>
        <w:t xml:space="preserve">departure, Shawn </w:t>
      </w:r>
      <w:r w:rsidR="00555CFA">
        <w:rPr>
          <w:bCs/>
        </w:rPr>
        <w:t xml:space="preserve">Gabriel </w:t>
      </w:r>
      <w:r w:rsidR="00F205BE" w:rsidRPr="00F205BE">
        <w:rPr>
          <w:bCs/>
        </w:rPr>
        <w:t xml:space="preserve">will transition into </w:t>
      </w:r>
      <w:r w:rsidR="00F205BE" w:rsidRPr="00AE572D">
        <w:rPr>
          <w:bCs/>
        </w:rPr>
        <w:t>Robin’s</w:t>
      </w:r>
      <w:r w:rsidR="00F205BE" w:rsidRPr="00F205BE">
        <w:rPr>
          <w:bCs/>
        </w:rPr>
        <w:t xml:space="preserve"> position.</w:t>
      </w:r>
      <w:r w:rsidR="00F205BE" w:rsidRPr="00AE572D">
        <w:rPr>
          <w:bCs/>
        </w:rPr>
        <w:t xml:space="preserve"> </w:t>
      </w:r>
      <w:r w:rsidR="00F205BE" w:rsidRPr="00F205BE">
        <w:rPr>
          <w:bCs/>
        </w:rPr>
        <w:t xml:space="preserve">Interviews were recently conducted for the State Foreman </w:t>
      </w:r>
      <w:r w:rsidR="00F205BE" w:rsidRPr="00AE572D">
        <w:rPr>
          <w:bCs/>
        </w:rPr>
        <w:t>position</w:t>
      </w:r>
      <w:r w:rsidR="00F205BE" w:rsidRPr="00F205BE">
        <w:rPr>
          <w:bCs/>
        </w:rPr>
        <w:t xml:space="preserve">. Five candidates were considered: Dale </w:t>
      </w:r>
      <w:proofErr w:type="spellStart"/>
      <w:r w:rsidR="00F205BE" w:rsidRPr="00F205BE">
        <w:rPr>
          <w:bCs/>
        </w:rPr>
        <w:t>Bindschatel</w:t>
      </w:r>
      <w:proofErr w:type="spellEnd"/>
      <w:r w:rsidR="00F205BE" w:rsidRPr="00F205BE">
        <w:rPr>
          <w:bCs/>
        </w:rPr>
        <w:t>, Nick Argue, Zac Rochette, Tyler Hanson, and Jeff Harwood. Each applicant completed a</w:t>
      </w:r>
      <w:r w:rsidR="00F205BE" w:rsidRPr="00AE572D">
        <w:rPr>
          <w:bCs/>
        </w:rPr>
        <w:t>n</w:t>
      </w:r>
      <w:r w:rsidR="00F205BE" w:rsidRPr="00F205BE">
        <w:rPr>
          <w:bCs/>
        </w:rPr>
        <w:t xml:space="preserve"> assessment, including math and general knowledge </w:t>
      </w:r>
      <w:r w:rsidR="00F205BE" w:rsidRPr="00AE572D">
        <w:rPr>
          <w:bCs/>
        </w:rPr>
        <w:t>questions</w:t>
      </w:r>
      <w:r w:rsidR="00F205BE" w:rsidRPr="00F205BE">
        <w:rPr>
          <w:bCs/>
        </w:rPr>
        <w:t>, and participated in a panel interview</w:t>
      </w:r>
      <w:r w:rsidR="00F205BE" w:rsidRPr="00AE572D">
        <w:rPr>
          <w:bCs/>
        </w:rPr>
        <w:t xml:space="preserve"> of peers</w:t>
      </w:r>
      <w:r w:rsidR="00F205BE" w:rsidRPr="00F205BE">
        <w:rPr>
          <w:bCs/>
        </w:rPr>
        <w:t xml:space="preserve">. Following the </w:t>
      </w:r>
      <w:r w:rsidR="00F205BE" w:rsidRPr="00AE572D">
        <w:rPr>
          <w:bCs/>
        </w:rPr>
        <w:t>ev</w:t>
      </w:r>
      <w:r w:rsidR="00F205BE" w:rsidRPr="00F205BE">
        <w:rPr>
          <w:bCs/>
        </w:rPr>
        <w:t xml:space="preserve">aluation process, it was unanimously agreed to promote Dale </w:t>
      </w:r>
      <w:proofErr w:type="spellStart"/>
      <w:r w:rsidR="00F205BE" w:rsidRPr="00F205BE">
        <w:rPr>
          <w:bCs/>
        </w:rPr>
        <w:t>Bindschatel</w:t>
      </w:r>
      <w:proofErr w:type="spellEnd"/>
      <w:r w:rsidR="00F205BE" w:rsidRPr="00F205BE">
        <w:rPr>
          <w:bCs/>
        </w:rPr>
        <w:t xml:space="preserve"> to the position.</w:t>
      </w:r>
      <w:r w:rsidR="00F205BE" w:rsidRPr="00AE572D">
        <w:rPr>
          <w:bCs/>
        </w:rPr>
        <w:t xml:space="preserve"> </w:t>
      </w:r>
      <w:r w:rsidR="00F205BE" w:rsidRPr="00F205BE">
        <w:rPr>
          <w:bCs/>
        </w:rPr>
        <w:t xml:space="preserve">Additionally, both a truck driver and a mechanic </w:t>
      </w:r>
      <w:r w:rsidR="00F205BE" w:rsidRPr="00AE572D">
        <w:rPr>
          <w:bCs/>
        </w:rPr>
        <w:t>are leaving.</w:t>
      </w:r>
      <w:r w:rsidR="00F205BE" w:rsidRPr="00F205BE">
        <w:rPr>
          <w:bCs/>
        </w:rPr>
        <w:t xml:space="preserve"> Ahead of the winter season, we anticipate the need to hire a Heavy Equipment Operator and a Truck Driver to fill expected vacancies. Looking further ahead, a search will begin next spring to find a replacement for</w:t>
      </w:r>
      <w:r w:rsidR="00555CFA">
        <w:rPr>
          <w:bCs/>
        </w:rPr>
        <w:t xml:space="preserve"> Managing Director, Babcock. </w:t>
      </w:r>
    </w:p>
    <w:p w14:paraId="1A8E1169" w14:textId="77777777" w:rsidR="006809BA" w:rsidRPr="00AE572D" w:rsidRDefault="006809BA" w:rsidP="006809BA">
      <w:pPr>
        <w:jc w:val="both"/>
        <w:rPr>
          <w:color w:val="000000"/>
        </w:rPr>
      </w:pPr>
    </w:p>
    <w:p w14:paraId="526D6FB1" w14:textId="1F954983" w:rsidR="00AE572D" w:rsidRPr="00AE572D" w:rsidRDefault="00F205BE" w:rsidP="00AE572D">
      <w:pPr>
        <w:jc w:val="both"/>
        <w:rPr>
          <w:color w:val="000000"/>
        </w:rPr>
      </w:pPr>
      <w:r w:rsidRPr="00AE572D">
        <w:rPr>
          <w:b/>
          <w:bCs/>
          <w:color w:val="000000"/>
        </w:rPr>
        <w:t>North Down River Road:</w:t>
      </w:r>
      <w:r w:rsidR="00AE572D" w:rsidRPr="00AE572D">
        <w:rPr>
          <w:sz w:val="24"/>
          <w:szCs w:val="24"/>
        </w:rPr>
        <w:t xml:space="preserve"> </w:t>
      </w:r>
      <w:r w:rsidR="00AE572D" w:rsidRPr="00AE572D">
        <w:rPr>
          <w:color w:val="000000"/>
        </w:rPr>
        <w:t xml:space="preserve">MDOT has accepted the Grade Inspection </w:t>
      </w:r>
      <w:r w:rsidR="00AE572D" w:rsidRPr="00AE572D">
        <w:rPr>
          <w:color w:val="000000"/>
        </w:rPr>
        <w:t>P</w:t>
      </w:r>
      <w:r w:rsidR="00AE572D" w:rsidRPr="00AE572D">
        <w:rPr>
          <w:color w:val="000000"/>
        </w:rPr>
        <w:t xml:space="preserve">ackage and the proposed progress schedule. </w:t>
      </w:r>
      <w:r w:rsidR="00AE572D" w:rsidRPr="00AE572D">
        <w:rPr>
          <w:color w:val="000000"/>
        </w:rPr>
        <w:t>D</w:t>
      </w:r>
      <w:r w:rsidR="00AE572D" w:rsidRPr="00AE572D">
        <w:rPr>
          <w:color w:val="000000"/>
        </w:rPr>
        <w:t>ue to the current hold on federal funding, the project timeline is expected to be impacted.</w:t>
      </w:r>
      <w:r w:rsidR="00AE572D" w:rsidRPr="00AE572D">
        <w:rPr>
          <w:color w:val="000000"/>
        </w:rPr>
        <w:t xml:space="preserve"> </w:t>
      </w:r>
      <w:r w:rsidR="00AE572D" w:rsidRPr="00AE572D">
        <w:rPr>
          <w:color w:val="000000"/>
        </w:rPr>
        <w:t>Typically, we aim to bid project</w:t>
      </w:r>
      <w:r w:rsidR="00AE572D" w:rsidRPr="00AE572D">
        <w:rPr>
          <w:color w:val="000000"/>
        </w:rPr>
        <w:t>s</w:t>
      </w:r>
      <w:r w:rsidR="00AE572D" w:rsidRPr="00AE572D">
        <w:rPr>
          <w:color w:val="000000"/>
        </w:rPr>
        <w:t xml:space="preserve"> between late May and mid-June. With the funding delay, the bid process may be postponed until late August or mid-September. This </w:t>
      </w:r>
      <w:r w:rsidR="00AE572D" w:rsidRPr="00AE572D">
        <w:rPr>
          <w:color w:val="000000"/>
        </w:rPr>
        <w:t>is likely</w:t>
      </w:r>
      <w:r w:rsidR="00AE572D" w:rsidRPr="00AE572D">
        <w:rPr>
          <w:color w:val="000000"/>
        </w:rPr>
        <w:t xml:space="preserve"> to </w:t>
      </w:r>
      <w:r w:rsidR="00AE572D" w:rsidRPr="00AE572D">
        <w:rPr>
          <w:color w:val="000000"/>
        </w:rPr>
        <w:t>impact</w:t>
      </w:r>
      <w:r w:rsidR="00AE572D" w:rsidRPr="00AE572D">
        <w:rPr>
          <w:color w:val="000000"/>
        </w:rPr>
        <w:t xml:space="preserve"> pricing and overall project </w:t>
      </w:r>
      <w:r w:rsidR="00AE572D" w:rsidRPr="00AE572D">
        <w:rPr>
          <w:color w:val="000000"/>
        </w:rPr>
        <w:t>costs. As</w:t>
      </w:r>
      <w:r w:rsidR="00AE572D" w:rsidRPr="00AE572D">
        <w:rPr>
          <w:color w:val="000000"/>
        </w:rPr>
        <w:t xml:space="preserve"> a result, there is a possibility that the project may not be completed within the current construction season and could be </w:t>
      </w:r>
      <w:r w:rsidR="00AE572D" w:rsidRPr="00AE572D">
        <w:rPr>
          <w:color w:val="000000"/>
        </w:rPr>
        <w:t>rescheduled</w:t>
      </w:r>
      <w:r w:rsidR="00AE572D" w:rsidRPr="00AE572D">
        <w:rPr>
          <w:color w:val="000000"/>
        </w:rPr>
        <w:t xml:space="preserve"> to next year.</w:t>
      </w:r>
    </w:p>
    <w:p w14:paraId="573EBA71" w14:textId="4B62C951" w:rsidR="006809BA" w:rsidRPr="00AE572D" w:rsidRDefault="006809BA" w:rsidP="006809BA">
      <w:pPr>
        <w:jc w:val="both"/>
        <w:rPr>
          <w:color w:val="000000"/>
        </w:rPr>
      </w:pPr>
    </w:p>
    <w:p w14:paraId="20743369" w14:textId="77777777" w:rsidR="006809BA" w:rsidRPr="00AE572D" w:rsidRDefault="006809BA" w:rsidP="006809BA">
      <w:pPr>
        <w:jc w:val="both"/>
        <w:rPr>
          <w:color w:val="000000"/>
        </w:rPr>
      </w:pPr>
    </w:p>
    <w:p w14:paraId="24E4FA85" w14:textId="55F14649" w:rsidR="006809BA" w:rsidRPr="00AE572D" w:rsidRDefault="00857BA0" w:rsidP="006809BA">
      <w:pPr>
        <w:jc w:val="both"/>
        <w:rPr>
          <w:color w:val="000000"/>
        </w:rPr>
      </w:pPr>
      <w:r w:rsidRPr="00AE572D">
        <w:rPr>
          <w:b/>
          <w:bCs/>
          <w:color w:val="000000"/>
        </w:rPr>
        <w:t>Twin Bridge Road:</w:t>
      </w:r>
      <w:r w:rsidRPr="00AE572D">
        <w:rPr>
          <w:color w:val="000000"/>
        </w:rPr>
        <w:t xml:space="preserve"> </w:t>
      </w:r>
      <w:r w:rsidR="004B774F" w:rsidRPr="00AE572D">
        <w:rPr>
          <w:color w:val="000000"/>
        </w:rPr>
        <w:t>Additional funding has been approved for the Twin Bridge Road project, with a projected allocation of $5.3 million scheduled for Fiscal Year 2027.</w:t>
      </w:r>
    </w:p>
    <w:p w14:paraId="40F58E35" w14:textId="77777777" w:rsidR="00F205BE" w:rsidRPr="00AE572D" w:rsidRDefault="00F205BE" w:rsidP="006809BA">
      <w:pPr>
        <w:jc w:val="both"/>
        <w:rPr>
          <w:color w:val="000000"/>
        </w:rPr>
      </w:pPr>
    </w:p>
    <w:p w14:paraId="71F50758" w14:textId="128FF93A" w:rsidR="00F205BE" w:rsidRPr="00F205BE" w:rsidRDefault="00F205BE" w:rsidP="00F205BE">
      <w:pPr>
        <w:jc w:val="both"/>
        <w:rPr>
          <w:color w:val="000000"/>
        </w:rPr>
      </w:pPr>
      <w:r w:rsidRPr="00F205BE">
        <w:rPr>
          <w:color w:val="000000"/>
        </w:rPr>
        <w:lastRenderedPageBreak/>
        <w:t xml:space="preserve">The property </w:t>
      </w:r>
      <w:r w:rsidRPr="00AE572D">
        <w:rPr>
          <w:color w:val="000000"/>
        </w:rPr>
        <w:t>next</w:t>
      </w:r>
      <w:r w:rsidRPr="00F205BE">
        <w:rPr>
          <w:color w:val="000000"/>
        </w:rPr>
        <w:t xml:space="preserve"> to the Road Commission is currently for sale. While we may not have an immediate need for additional space, long-term projections suggest that expansion will likely be necessary within the next 10–20 years. The site could serve as cold storage or other operational needs in the </w:t>
      </w:r>
      <w:r w:rsidRPr="00AE572D">
        <w:rPr>
          <w:color w:val="000000"/>
        </w:rPr>
        <w:t>future. Managing Director, Babcock</w:t>
      </w:r>
      <w:r w:rsidRPr="00F205BE">
        <w:rPr>
          <w:color w:val="000000"/>
        </w:rPr>
        <w:t xml:space="preserve"> has spoken with the current owner and </w:t>
      </w:r>
      <w:r w:rsidRPr="00AE572D">
        <w:rPr>
          <w:color w:val="000000"/>
        </w:rPr>
        <w:t>has been</w:t>
      </w:r>
      <w:r w:rsidRPr="00F205BE">
        <w:rPr>
          <w:color w:val="000000"/>
        </w:rPr>
        <w:t xml:space="preserve"> given a tour of the property. While the building is not in pristine condition, there are existing structures valued at over $</w:t>
      </w:r>
      <w:r w:rsidRPr="00AE572D">
        <w:rPr>
          <w:color w:val="000000"/>
        </w:rPr>
        <w:t>400,000. Commissioner</w:t>
      </w:r>
      <w:r w:rsidRPr="00F205BE">
        <w:rPr>
          <w:color w:val="000000"/>
        </w:rPr>
        <w:t xml:space="preserve"> Hanson has requested that Managing Director Babcock contact the bank to explore mortgage options, including available terms and interest rates. </w:t>
      </w:r>
      <w:r w:rsidRPr="00AE572D">
        <w:rPr>
          <w:color w:val="000000"/>
        </w:rPr>
        <w:t>A discussion</w:t>
      </w:r>
      <w:r w:rsidRPr="00F205BE">
        <w:rPr>
          <w:color w:val="000000"/>
        </w:rPr>
        <w:t xml:space="preserve"> regarding the potential purchase price is scheduled for the next meeting.</w:t>
      </w:r>
    </w:p>
    <w:p w14:paraId="41494B16" w14:textId="77777777" w:rsidR="00F205BE" w:rsidRPr="00AE572D" w:rsidRDefault="00F205BE" w:rsidP="006809BA">
      <w:pPr>
        <w:jc w:val="both"/>
        <w:rPr>
          <w:color w:val="000000"/>
        </w:rPr>
      </w:pPr>
    </w:p>
    <w:p w14:paraId="7F6B7CB4" w14:textId="77777777" w:rsidR="00857BA0" w:rsidRPr="00AE572D" w:rsidRDefault="00857BA0" w:rsidP="006809BA">
      <w:pPr>
        <w:jc w:val="both"/>
        <w:rPr>
          <w:color w:val="000000"/>
        </w:rPr>
      </w:pPr>
    </w:p>
    <w:p w14:paraId="599C1507" w14:textId="77777777" w:rsidR="00857BA0" w:rsidRPr="00AE572D" w:rsidRDefault="00857BA0" w:rsidP="006809BA">
      <w:pPr>
        <w:jc w:val="both"/>
        <w:rPr>
          <w:color w:val="000000"/>
        </w:rPr>
      </w:pPr>
    </w:p>
    <w:p w14:paraId="53DF8F53" w14:textId="77777777" w:rsidR="0089505A" w:rsidRPr="00AE572D" w:rsidRDefault="0089505A" w:rsidP="00AF110B">
      <w:pPr>
        <w:jc w:val="both"/>
        <w:rPr>
          <w:color w:val="000000"/>
        </w:rPr>
      </w:pPr>
      <w:r w:rsidRPr="00AE572D">
        <w:rPr>
          <w:b/>
          <w:bCs/>
          <w:spacing w:val="-3"/>
        </w:rPr>
        <w:t>COMMISSIONER’S</w:t>
      </w:r>
      <w:r w:rsidRPr="00AE572D">
        <w:rPr>
          <w:b/>
          <w:bCs/>
          <w:spacing w:val="46"/>
        </w:rPr>
        <w:t xml:space="preserve"> </w:t>
      </w:r>
      <w:r w:rsidRPr="00AE572D">
        <w:rPr>
          <w:b/>
          <w:bCs/>
          <w:spacing w:val="-3"/>
        </w:rPr>
        <w:t>COMMENTS:</w:t>
      </w:r>
      <w:r w:rsidRPr="00AE572D">
        <w:rPr>
          <w:spacing w:val="26"/>
        </w:rPr>
        <w:t xml:space="preserve"> </w:t>
      </w:r>
    </w:p>
    <w:p w14:paraId="428A3E91" w14:textId="77777777" w:rsidR="0089505A" w:rsidRPr="00AE572D" w:rsidRDefault="0089505A" w:rsidP="006E66B2">
      <w:pPr>
        <w:rPr>
          <w:spacing w:val="30"/>
          <w:w w:val="102"/>
        </w:rPr>
      </w:pPr>
      <w:r w:rsidRPr="00AE572D">
        <w:rPr>
          <w:spacing w:val="1"/>
        </w:rPr>
        <w:t>Commissioner</w:t>
      </w:r>
      <w:r w:rsidRPr="00AE572D">
        <w:rPr>
          <w:spacing w:val="6"/>
        </w:rPr>
        <w:t xml:space="preserve"> </w:t>
      </w:r>
      <w:r w:rsidRPr="00AE572D">
        <w:rPr>
          <w:spacing w:val="2"/>
        </w:rPr>
        <w:t>Larson</w:t>
      </w:r>
      <w:r w:rsidRPr="00AE572D">
        <w:rPr>
          <w:spacing w:val="31"/>
        </w:rPr>
        <w:t xml:space="preserve"> </w:t>
      </w:r>
      <w:r w:rsidRPr="00AE572D">
        <w:t>–</w:t>
      </w:r>
      <w:r w:rsidRPr="00AE572D">
        <w:rPr>
          <w:spacing w:val="24"/>
        </w:rPr>
        <w:t xml:space="preserve"> </w:t>
      </w:r>
      <w:r w:rsidRPr="00AE572D">
        <w:rPr>
          <w:spacing w:val="1"/>
        </w:rPr>
        <w:t>Absent.</w:t>
      </w:r>
      <w:r w:rsidRPr="00AE572D">
        <w:rPr>
          <w:spacing w:val="30"/>
          <w:w w:val="102"/>
        </w:rPr>
        <w:t xml:space="preserve"> </w:t>
      </w:r>
    </w:p>
    <w:p w14:paraId="4C8F0B3B" w14:textId="77777777" w:rsidR="0089505A" w:rsidRPr="00AE572D" w:rsidRDefault="0089505A" w:rsidP="006E66B2">
      <w:pPr>
        <w:rPr>
          <w:spacing w:val="30"/>
          <w:w w:val="102"/>
        </w:rPr>
      </w:pPr>
    </w:p>
    <w:p w14:paraId="152370D2" w14:textId="33783F5C" w:rsidR="0089505A" w:rsidRPr="00AE572D" w:rsidRDefault="00DF5C29" w:rsidP="006E66B2">
      <w:r w:rsidRPr="00AE572D">
        <w:rPr>
          <w:spacing w:val="1"/>
        </w:rPr>
        <w:t>Vice Chairman</w:t>
      </w:r>
      <w:r w:rsidR="0089505A" w:rsidRPr="00AE572D">
        <w:rPr>
          <w:spacing w:val="7"/>
        </w:rPr>
        <w:t xml:space="preserve"> </w:t>
      </w:r>
      <w:r w:rsidR="0089505A" w:rsidRPr="00AE572D">
        <w:rPr>
          <w:spacing w:val="2"/>
        </w:rPr>
        <w:t>Summers</w:t>
      </w:r>
      <w:r w:rsidR="0089505A" w:rsidRPr="00AE572D">
        <w:rPr>
          <w:spacing w:val="20"/>
        </w:rPr>
        <w:t xml:space="preserve"> </w:t>
      </w:r>
      <w:r w:rsidR="003405EC" w:rsidRPr="00AE572D">
        <w:t xml:space="preserve">– </w:t>
      </w:r>
      <w:r w:rsidR="005C1918" w:rsidRPr="00AE572D">
        <w:t xml:space="preserve">None </w:t>
      </w:r>
    </w:p>
    <w:p w14:paraId="18EE097F" w14:textId="77777777" w:rsidR="005C1918" w:rsidRPr="00AE572D" w:rsidRDefault="005C1918" w:rsidP="006E66B2"/>
    <w:p w14:paraId="0BABF6D1" w14:textId="77777777" w:rsidR="0089505A" w:rsidRPr="00AE572D" w:rsidRDefault="0089505A" w:rsidP="006E66B2">
      <w:r w:rsidRPr="00AE572D">
        <w:rPr>
          <w:spacing w:val="1"/>
        </w:rPr>
        <w:t>Commissioner</w:t>
      </w:r>
      <w:r w:rsidRPr="00AE572D">
        <w:rPr>
          <w:spacing w:val="9"/>
        </w:rPr>
        <w:t xml:space="preserve"> </w:t>
      </w:r>
      <w:r w:rsidRPr="00AE572D">
        <w:rPr>
          <w:spacing w:val="5"/>
        </w:rPr>
        <w:t>Hanson</w:t>
      </w:r>
      <w:r w:rsidR="00570B3C" w:rsidRPr="00AE572D">
        <w:t xml:space="preserve">– </w:t>
      </w:r>
      <w:r w:rsidR="00BD1795" w:rsidRPr="00AE572D">
        <w:t>None</w:t>
      </w:r>
    </w:p>
    <w:p w14:paraId="5F287130" w14:textId="77777777" w:rsidR="007B6F85" w:rsidRPr="00AE572D" w:rsidRDefault="007B6F85" w:rsidP="006E66B2">
      <w:pPr>
        <w:pStyle w:val="NoSpacing"/>
        <w:rPr>
          <w:spacing w:val="1"/>
        </w:rPr>
      </w:pPr>
    </w:p>
    <w:p w14:paraId="2D8B204C" w14:textId="77777777" w:rsidR="00CA13F8" w:rsidRPr="00AE572D" w:rsidRDefault="0089505A" w:rsidP="006E66B2">
      <w:pPr>
        <w:pStyle w:val="NoSpacing"/>
      </w:pPr>
      <w:r w:rsidRPr="00AE572D">
        <w:rPr>
          <w:spacing w:val="1"/>
        </w:rPr>
        <w:t>Commissioner</w:t>
      </w:r>
      <w:r w:rsidRPr="00AE572D">
        <w:rPr>
          <w:spacing w:val="2"/>
        </w:rPr>
        <w:t xml:space="preserve"> Jones</w:t>
      </w:r>
      <w:r w:rsidRPr="00AE572D">
        <w:t xml:space="preserve"> –</w:t>
      </w:r>
      <w:r w:rsidR="00A55DE3" w:rsidRPr="00AE572D">
        <w:t xml:space="preserve"> </w:t>
      </w:r>
      <w:r w:rsidR="00BD1795" w:rsidRPr="00AE572D">
        <w:t>None</w:t>
      </w:r>
    </w:p>
    <w:p w14:paraId="4D62BFA0" w14:textId="77777777" w:rsidR="00775688" w:rsidRPr="00AE572D" w:rsidRDefault="00775688" w:rsidP="006E66B2"/>
    <w:p w14:paraId="605E49EB" w14:textId="123C494E" w:rsidR="006F0055" w:rsidRPr="00AE572D" w:rsidRDefault="0089505A" w:rsidP="006E66B2">
      <w:r w:rsidRPr="00AE572D">
        <w:t>Chairman</w:t>
      </w:r>
      <w:r w:rsidRPr="00AE572D">
        <w:rPr>
          <w:spacing w:val="22"/>
        </w:rPr>
        <w:t xml:space="preserve"> </w:t>
      </w:r>
      <w:r w:rsidRPr="00AE572D">
        <w:t>Halstead</w:t>
      </w:r>
      <w:r w:rsidRPr="00AE572D">
        <w:rPr>
          <w:spacing w:val="31"/>
        </w:rPr>
        <w:t xml:space="preserve"> </w:t>
      </w:r>
      <w:r w:rsidRPr="00AE572D">
        <w:t xml:space="preserve">– </w:t>
      </w:r>
      <w:r w:rsidR="005C1918" w:rsidRPr="00AE572D">
        <w:t>Absent</w:t>
      </w:r>
    </w:p>
    <w:p w14:paraId="1C46B2AF" w14:textId="77777777" w:rsidR="006F0055" w:rsidRPr="00AE572D" w:rsidRDefault="006F0055" w:rsidP="006E66B2"/>
    <w:p w14:paraId="5F41B625" w14:textId="5BD68BF8" w:rsidR="0089505A" w:rsidRPr="00AE572D" w:rsidRDefault="0089505A" w:rsidP="006E66B2">
      <w:pPr>
        <w:rPr>
          <w:spacing w:val="3"/>
        </w:rPr>
      </w:pPr>
      <w:r w:rsidRPr="00AE572D">
        <w:t>There</w:t>
      </w:r>
      <w:r w:rsidRPr="00AE572D">
        <w:rPr>
          <w:spacing w:val="14"/>
        </w:rPr>
        <w:t xml:space="preserve"> </w:t>
      </w:r>
      <w:r w:rsidRPr="00AE572D">
        <w:t>being</w:t>
      </w:r>
      <w:r w:rsidRPr="00AE572D">
        <w:rPr>
          <w:spacing w:val="1"/>
        </w:rPr>
        <w:t xml:space="preserve"> </w:t>
      </w:r>
      <w:r w:rsidRPr="00AE572D">
        <w:rPr>
          <w:spacing w:val="2"/>
        </w:rPr>
        <w:t>no</w:t>
      </w:r>
      <w:r w:rsidRPr="00AE572D">
        <w:rPr>
          <w:spacing w:val="20"/>
        </w:rPr>
        <w:t xml:space="preserve"> </w:t>
      </w:r>
      <w:r w:rsidRPr="00AE572D">
        <w:rPr>
          <w:spacing w:val="2"/>
        </w:rPr>
        <w:t>further</w:t>
      </w:r>
      <w:r w:rsidRPr="00AE572D">
        <w:t xml:space="preserve"> business</w:t>
      </w:r>
      <w:r w:rsidRPr="00AE572D">
        <w:rPr>
          <w:spacing w:val="17"/>
        </w:rPr>
        <w:t xml:space="preserve"> </w:t>
      </w:r>
      <w:r w:rsidRPr="00AE572D">
        <w:rPr>
          <w:spacing w:val="1"/>
        </w:rPr>
        <w:t>to</w:t>
      </w:r>
      <w:r w:rsidRPr="00AE572D">
        <w:rPr>
          <w:spacing w:val="20"/>
        </w:rPr>
        <w:t xml:space="preserve"> </w:t>
      </w:r>
      <w:r w:rsidRPr="00AE572D">
        <w:t>come</w:t>
      </w:r>
      <w:r w:rsidRPr="00AE572D">
        <w:rPr>
          <w:spacing w:val="15"/>
        </w:rPr>
        <w:t xml:space="preserve"> </w:t>
      </w:r>
      <w:r w:rsidRPr="00AE572D">
        <w:rPr>
          <w:spacing w:val="2"/>
        </w:rPr>
        <w:t>before</w:t>
      </w:r>
      <w:r w:rsidRPr="00AE572D">
        <w:rPr>
          <w:spacing w:val="14"/>
        </w:rPr>
        <w:t xml:space="preserve"> </w:t>
      </w:r>
      <w:r w:rsidRPr="00AE572D">
        <w:rPr>
          <w:spacing w:val="3"/>
        </w:rPr>
        <w:t>the</w:t>
      </w:r>
      <w:r w:rsidRPr="00AE572D">
        <w:rPr>
          <w:spacing w:val="15"/>
        </w:rPr>
        <w:t xml:space="preserve"> </w:t>
      </w:r>
      <w:r w:rsidRPr="00AE572D">
        <w:t>Board</w:t>
      </w:r>
      <w:r w:rsidR="00555CFA">
        <w:t xml:space="preserve"> Vice</w:t>
      </w:r>
      <w:r w:rsidRPr="00AE572D">
        <w:t xml:space="preserve"> Chairman </w:t>
      </w:r>
      <w:r w:rsidR="00555CFA">
        <w:t>Summers</w:t>
      </w:r>
      <w:r w:rsidRPr="00AE572D">
        <w:rPr>
          <w:spacing w:val="23"/>
        </w:rPr>
        <w:t xml:space="preserve"> </w:t>
      </w:r>
      <w:r w:rsidRPr="00AE572D">
        <w:rPr>
          <w:spacing w:val="1"/>
        </w:rPr>
        <w:t>declared</w:t>
      </w:r>
      <w:r w:rsidRPr="00AE572D">
        <w:rPr>
          <w:spacing w:val="19"/>
        </w:rPr>
        <w:t xml:space="preserve"> </w:t>
      </w:r>
      <w:r w:rsidRPr="00AE572D">
        <w:rPr>
          <w:spacing w:val="3"/>
        </w:rPr>
        <w:t>the</w:t>
      </w:r>
      <w:r w:rsidRPr="00AE572D">
        <w:rPr>
          <w:spacing w:val="15"/>
        </w:rPr>
        <w:t xml:space="preserve"> </w:t>
      </w:r>
      <w:r w:rsidRPr="00AE572D">
        <w:rPr>
          <w:spacing w:val="2"/>
        </w:rPr>
        <w:t>meeting</w:t>
      </w:r>
      <w:r w:rsidRPr="00AE572D">
        <w:rPr>
          <w:spacing w:val="1"/>
        </w:rPr>
        <w:t xml:space="preserve"> </w:t>
      </w:r>
      <w:r w:rsidRPr="00AE572D">
        <w:t>adjourned</w:t>
      </w:r>
      <w:r w:rsidRPr="00AE572D">
        <w:rPr>
          <w:spacing w:val="29"/>
        </w:rPr>
        <w:t xml:space="preserve"> </w:t>
      </w:r>
      <w:r w:rsidRPr="00AE572D">
        <w:rPr>
          <w:spacing w:val="8"/>
        </w:rPr>
        <w:t>at</w:t>
      </w:r>
      <w:r w:rsidR="00BD1795" w:rsidRPr="00AE572D">
        <w:rPr>
          <w:spacing w:val="20"/>
        </w:rPr>
        <w:t xml:space="preserve"> </w:t>
      </w:r>
      <w:r w:rsidR="005C1918" w:rsidRPr="00AE572D">
        <w:rPr>
          <w:spacing w:val="20"/>
        </w:rPr>
        <w:t>5:05</w:t>
      </w:r>
      <w:r w:rsidRPr="00AE572D">
        <w:rPr>
          <w:spacing w:val="22"/>
        </w:rPr>
        <w:t xml:space="preserve"> </w:t>
      </w:r>
      <w:r w:rsidRPr="00AE572D">
        <w:rPr>
          <w:spacing w:val="3"/>
        </w:rPr>
        <w:t>p.m.</w:t>
      </w:r>
    </w:p>
    <w:p w14:paraId="76F589B9" w14:textId="77777777" w:rsidR="0089505A" w:rsidRPr="00AE572D" w:rsidRDefault="0089505A" w:rsidP="006E66B2">
      <w:pPr>
        <w:rPr>
          <w:sz w:val="19"/>
          <w:szCs w:val="19"/>
        </w:rPr>
      </w:pPr>
    </w:p>
    <w:p w14:paraId="44B167B5" w14:textId="77777777" w:rsidR="0089505A" w:rsidRPr="00AE572D" w:rsidRDefault="0089505A" w:rsidP="006E66B2">
      <w:pPr>
        <w:rPr>
          <w:sz w:val="19"/>
          <w:szCs w:val="19"/>
        </w:rPr>
      </w:pPr>
    </w:p>
    <w:p w14:paraId="64E45B00" w14:textId="77777777" w:rsidR="0089505A" w:rsidRPr="00AE572D" w:rsidRDefault="0089505A" w:rsidP="006E66B2">
      <w:pPr>
        <w:rPr>
          <w:sz w:val="19"/>
          <w:szCs w:val="19"/>
        </w:rPr>
      </w:pPr>
    </w:p>
    <w:p w14:paraId="2783FD72" w14:textId="77777777" w:rsidR="0089505A" w:rsidRPr="00AE572D" w:rsidRDefault="006F0055" w:rsidP="006E66B2">
      <w:pPr>
        <w:rPr>
          <w:b/>
          <w:bCs/>
          <w:spacing w:val="6"/>
        </w:rPr>
      </w:pPr>
      <w:r w:rsidRPr="00AE572D">
        <w:rPr>
          <w:b/>
          <w:bCs/>
          <w:spacing w:val="5"/>
        </w:rPr>
        <w:t>_________</w:t>
      </w:r>
      <w:r w:rsidR="0089505A" w:rsidRPr="00AE572D">
        <w:rPr>
          <w:b/>
          <w:bCs/>
          <w:spacing w:val="5"/>
        </w:rPr>
        <w:t>________________________</w:t>
      </w:r>
      <w:r w:rsidRPr="00AE572D">
        <w:rPr>
          <w:b/>
          <w:bCs/>
          <w:spacing w:val="5"/>
        </w:rPr>
        <w:t>__</w:t>
      </w:r>
      <w:proofErr w:type="gramStart"/>
      <w:r w:rsidRPr="00AE572D">
        <w:rPr>
          <w:b/>
          <w:bCs/>
          <w:spacing w:val="5"/>
        </w:rPr>
        <w:t xml:space="preserve">         </w:t>
      </w:r>
      <w:r w:rsidR="007B2D56" w:rsidRPr="00AE572D">
        <w:rPr>
          <w:b/>
          <w:bCs/>
          <w:spacing w:val="5"/>
        </w:rPr>
        <w:t xml:space="preserve">                  </w:t>
      </w:r>
      <w:r w:rsidRPr="00AE572D">
        <w:rPr>
          <w:b/>
          <w:bCs/>
          <w:spacing w:val="5"/>
        </w:rPr>
        <w:t xml:space="preserve">                 </w:t>
      </w:r>
      <w:proofErr w:type="gramEnd"/>
      <w:r w:rsidRPr="00AE572D">
        <w:rPr>
          <w:b/>
          <w:bCs/>
          <w:spacing w:val="5"/>
        </w:rPr>
        <w:t>______________________________________</w:t>
      </w:r>
    </w:p>
    <w:p w14:paraId="0D9ECE37" w14:textId="0DA65DE9" w:rsidR="0089505A" w:rsidRPr="00ED1D90" w:rsidRDefault="005C1918" w:rsidP="006E66B2">
      <w:pPr>
        <w:rPr>
          <w:b/>
          <w:bCs/>
          <w:spacing w:val="6"/>
        </w:rPr>
      </w:pPr>
      <w:r w:rsidRPr="00AE572D">
        <w:rPr>
          <w:b/>
          <w:bCs/>
          <w:spacing w:val="6"/>
        </w:rPr>
        <w:t>Gary Summers, Vice</w:t>
      </w:r>
      <w:r w:rsidR="007B2D56" w:rsidRPr="00AE572D">
        <w:rPr>
          <w:b/>
          <w:bCs/>
          <w:spacing w:val="6"/>
        </w:rPr>
        <w:t xml:space="preserve"> Chairman </w:t>
      </w:r>
      <w:r w:rsidR="008521A6" w:rsidRPr="00AE572D">
        <w:rPr>
          <w:b/>
          <w:bCs/>
          <w:spacing w:val="6"/>
        </w:rPr>
        <w:t xml:space="preserve"> </w:t>
      </w:r>
      <w:r w:rsidR="0089505A" w:rsidRPr="00AE572D">
        <w:rPr>
          <w:b/>
          <w:bCs/>
          <w:spacing w:val="6"/>
        </w:rPr>
        <w:t xml:space="preserve">      </w:t>
      </w:r>
      <w:r w:rsidR="0089505A" w:rsidRPr="00AE572D">
        <w:rPr>
          <w:b/>
          <w:bCs/>
          <w:spacing w:val="4"/>
        </w:rPr>
        <w:tab/>
        <w:t xml:space="preserve">       </w:t>
      </w:r>
      <w:r w:rsidR="0089505A" w:rsidRPr="00AE572D">
        <w:rPr>
          <w:b/>
          <w:bCs/>
          <w:spacing w:val="4"/>
        </w:rPr>
        <w:tab/>
      </w:r>
      <w:r w:rsidR="006F0055" w:rsidRPr="00AE572D">
        <w:rPr>
          <w:b/>
          <w:bCs/>
          <w:spacing w:val="4"/>
        </w:rPr>
        <w:t xml:space="preserve">      </w:t>
      </w:r>
      <w:r w:rsidR="00127435" w:rsidRPr="00AE572D">
        <w:rPr>
          <w:b/>
          <w:bCs/>
          <w:spacing w:val="4"/>
        </w:rPr>
        <w:t xml:space="preserve">        </w:t>
      </w:r>
      <w:r w:rsidR="006F0055" w:rsidRPr="00AE572D">
        <w:rPr>
          <w:b/>
          <w:bCs/>
          <w:spacing w:val="4"/>
        </w:rPr>
        <w:t xml:space="preserve"> </w:t>
      </w:r>
      <w:r w:rsidR="007B2D56" w:rsidRPr="00AE572D">
        <w:rPr>
          <w:b/>
          <w:bCs/>
          <w:spacing w:val="4"/>
        </w:rPr>
        <w:t xml:space="preserve">                            </w:t>
      </w:r>
      <w:r w:rsidRPr="00AE572D">
        <w:rPr>
          <w:b/>
          <w:bCs/>
          <w:spacing w:val="4"/>
        </w:rPr>
        <w:t xml:space="preserve">  </w:t>
      </w:r>
      <w:r w:rsidR="007B2D56" w:rsidRPr="00AE572D">
        <w:rPr>
          <w:b/>
          <w:bCs/>
          <w:spacing w:val="4"/>
        </w:rPr>
        <w:t xml:space="preserve">  </w:t>
      </w:r>
      <w:r w:rsidR="007360EA" w:rsidRPr="00AE572D">
        <w:rPr>
          <w:b/>
          <w:bCs/>
          <w:spacing w:val="4"/>
        </w:rPr>
        <w:t>Kaitlyn Carlson</w:t>
      </w:r>
      <w:r w:rsidR="001A2B0A" w:rsidRPr="00AE572D">
        <w:rPr>
          <w:b/>
          <w:bCs/>
          <w:spacing w:val="4"/>
        </w:rPr>
        <w:t>, Clerk of the Board</w:t>
      </w:r>
      <w:r w:rsidR="0089505A" w:rsidRPr="00ED1D90">
        <w:rPr>
          <w:b/>
          <w:bCs/>
          <w:spacing w:val="-2"/>
        </w:rPr>
        <w:t xml:space="preserve"> </w:t>
      </w:r>
    </w:p>
    <w:p w14:paraId="2059D89E" w14:textId="77777777" w:rsidR="0089505A" w:rsidRPr="003E3BF3" w:rsidRDefault="0089505A" w:rsidP="006E66B2">
      <w:pPr>
        <w:jc w:val="both"/>
        <w:rPr>
          <w:sz w:val="19"/>
          <w:szCs w:val="19"/>
        </w:rPr>
      </w:pPr>
    </w:p>
    <w:p w14:paraId="31D7E790" w14:textId="77777777" w:rsidR="00A2165B" w:rsidRPr="003E3BF3" w:rsidRDefault="00A2165B" w:rsidP="006E66B2">
      <w:pPr>
        <w:tabs>
          <w:tab w:val="center" w:pos="4320"/>
          <w:tab w:val="center" w:pos="4680"/>
          <w:tab w:val="left" w:pos="5715"/>
          <w:tab w:val="right" w:pos="8640"/>
        </w:tabs>
        <w:jc w:val="center"/>
        <w:rPr>
          <w:sz w:val="19"/>
          <w:szCs w:val="19"/>
        </w:rPr>
      </w:pPr>
    </w:p>
    <w:p w14:paraId="42DB41B3" w14:textId="77777777" w:rsidR="006E66B2" w:rsidRPr="003E3BF3" w:rsidRDefault="006E66B2">
      <w:pPr>
        <w:tabs>
          <w:tab w:val="center" w:pos="4320"/>
          <w:tab w:val="center" w:pos="4680"/>
          <w:tab w:val="left" w:pos="5715"/>
          <w:tab w:val="right" w:pos="8640"/>
        </w:tabs>
        <w:jc w:val="center"/>
        <w:rPr>
          <w:sz w:val="19"/>
          <w:szCs w:val="19"/>
        </w:rPr>
      </w:pPr>
    </w:p>
    <w:sectPr w:rsidR="006E66B2"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27CB5" w14:textId="77777777" w:rsidR="00065A5C" w:rsidRDefault="00065A5C" w:rsidP="007D3DE2">
      <w:r>
        <w:separator/>
      </w:r>
    </w:p>
  </w:endnote>
  <w:endnote w:type="continuationSeparator" w:id="0">
    <w:p w14:paraId="7B30C73A"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0DFB8" w14:textId="77777777" w:rsidR="00065A5C" w:rsidRDefault="00065A5C" w:rsidP="007D3DE2">
      <w:r>
        <w:separator/>
      </w:r>
    </w:p>
  </w:footnote>
  <w:footnote w:type="continuationSeparator" w:id="0">
    <w:p w14:paraId="3BFF760B"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FBD5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3414750" o:spid="_x0000_i1025" type="#_x0000_t75" style="width:.75pt;height:.75pt;visibility:visible;mso-wrap-style:square">
            <v:imagedata r:id="rId1" o:title=""/>
          </v:shape>
        </w:pict>
      </mc:Choice>
      <mc:Fallback>
        <w:drawing>
          <wp:inline distT="0" distB="0" distL="0" distR="0" wp14:anchorId="2994A55C">
            <wp:extent cx="9525" cy="9525"/>
            <wp:effectExtent l="0" t="0" r="0" b="0"/>
            <wp:docPr id="1473414750" name="Picture 147341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2599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480910"/>
    <w:multiLevelType w:val="hybridMultilevel"/>
    <w:tmpl w:val="050A8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20"/>
  </w:num>
  <w:num w:numId="2" w16cid:durableId="281232819">
    <w:abstractNumId w:val="2"/>
  </w:num>
  <w:num w:numId="3" w16cid:durableId="2048211463">
    <w:abstractNumId w:val="9"/>
  </w:num>
  <w:num w:numId="4" w16cid:durableId="1465849026">
    <w:abstractNumId w:val="11"/>
  </w:num>
  <w:num w:numId="5" w16cid:durableId="50077160">
    <w:abstractNumId w:val="19"/>
  </w:num>
  <w:num w:numId="6" w16cid:durableId="1750274454">
    <w:abstractNumId w:val="22"/>
  </w:num>
  <w:num w:numId="7" w16cid:durableId="1333222810">
    <w:abstractNumId w:val="16"/>
  </w:num>
  <w:num w:numId="8" w16cid:durableId="1507867508">
    <w:abstractNumId w:val="7"/>
  </w:num>
  <w:num w:numId="9" w16cid:durableId="438380165">
    <w:abstractNumId w:val="8"/>
  </w:num>
  <w:num w:numId="10" w16cid:durableId="587422593">
    <w:abstractNumId w:val="23"/>
  </w:num>
  <w:num w:numId="11" w16cid:durableId="2056275926">
    <w:abstractNumId w:val="4"/>
  </w:num>
  <w:num w:numId="12" w16cid:durableId="1903448057">
    <w:abstractNumId w:val="17"/>
  </w:num>
  <w:num w:numId="13" w16cid:durableId="421921138">
    <w:abstractNumId w:val="6"/>
  </w:num>
  <w:num w:numId="14" w16cid:durableId="999962090">
    <w:abstractNumId w:val="15"/>
  </w:num>
  <w:num w:numId="15" w16cid:durableId="1459762750">
    <w:abstractNumId w:val="18"/>
  </w:num>
  <w:num w:numId="16" w16cid:durableId="1978365900">
    <w:abstractNumId w:val="14"/>
  </w:num>
  <w:num w:numId="17" w16cid:durableId="1620918426">
    <w:abstractNumId w:val="21"/>
  </w:num>
  <w:num w:numId="18" w16cid:durableId="1254129123">
    <w:abstractNumId w:val="13"/>
  </w:num>
  <w:num w:numId="19" w16cid:durableId="1410272171">
    <w:abstractNumId w:val="12"/>
  </w:num>
  <w:num w:numId="20" w16cid:durableId="492378038">
    <w:abstractNumId w:val="5"/>
  </w:num>
  <w:num w:numId="21" w16cid:durableId="601031171">
    <w:abstractNumId w:val="1"/>
  </w:num>
  <w:num w:numId="22" w16cid:durableId="1045905668">
    <w:abstractNumId w:val="0"/>
  </w:num>
  <w:num w:numId="23" w16cid:durableId="797719200">
    <w:abstractNumId w:val="24"/>
  </w:num>
  <w:num w:numId="24" w16cid:durableId="1490294401">
    <w:abstractNumId w:val="10"/>
  </w:num>
  <w:num w:numId="25" w16cid:durableId="31183786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072E6"/>
    <w:rsid w:val="00010913"/>
    <w:rsid w:val="00011D19"/>
    <w:rsid w:val="00012353"/>
    <w:rsid w:val="000126BB"/>
    <w:rsid w:val="00012C9A"/>
    <w:rsid w:val="000138D8"/>
    <w:rsid w:val="000145E2"/>
    <w:rsid w:val="00015335"/>
    <w:rsid w:val="000166C0"/>
    <w:rsid w:val="00016AB5"/>
    <w:rsid w:val="00022A68"/>
    <w:rsid w:val="00022FA2"/>
    <w:rsid w:val="00023B0B"/>
    <w:rsid w:val="00023CB3"/>
    <w:rsid w:val="00024463"/>
    <w:rsid w:val="00025886"/>
    <w:rsid w:val="00026EF0"/>
    <w:rsid w:val="0002769D"/>
    <w:rsid w:val="00030C0E"/>
    <w:rsid w:val="00033685"/>
    <w:rsid w:val="000338F6"/>
    <w:rsid w:val="00034109"/>
    <w:rsid w:val="00035107"/>
    <w:rsid w:val="000361AC"/>
    <w:rsid w:val="0003788B"/>
    <w:rsid w:val="00041E47"/>
    <w:rsid w:val="00043929"/>
    <w:rsid w:val="00044FF1"/>
    <w:rsid w:val="000505E5"/>
    <w:rsid w:val="00051754"/>
    <w:rsid w:val="0005560A"/>
    <w:rsid w:val="000569A2"/>
    <w:rsid w:val="00056F29"/>
    <w:rsid w:val="00057008"/>
    <w:rsid w:val="00057F17"/>
    <w:rsid w:val="00060623"/>
    <w:rsid w:val="00061E21"/>
    <w:rsid w:val="00062388"/>
    <w:rsid w:val="00064B01"/>
    <w:rsid w:val="00064D87"/>
    <w:rsid w:val="00065A5C"/>
    <w:rsid w:val="0006787A"/>
    <w:rsid w:val="00067F7B"/>
    <w:rsid w:val="00070910"/>
    <w:rsid w:val="00071B53"/>
    <w:rsid w:val="00075A7F"/>
    <w:rsid w:val="00075FC0"/>
    <w:rsid w:val="0007621D"/>
    <w:rsid w:val="000773C3"/>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0E5"/>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3C35"/>
    <w:rsid w:val="00104539"/>
    <w:rsid w:val="00105557"/>
    <w:rsid w:val="00105820"/>
    <w:rsid w:val="001111BE"/>
    <w:rsid w:val="0011648B"/>
    <w:rsid w:val="001164D0"/>
    <w:rsid w:val="00120DDB"/>
    <w:rsid w:val="00126E57"/>
    <w:rsid w:val="00127435"/>
    <w:rsid w:val="00130284"/>
    <w:rsid w:val="0013034A"/>
    <w:rsid w:val="001315D3"/>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4BD"/>
    <w:rsid w:val="00175C1F"/>
    <w:rsid w:val="001802CB"/>
    <w:rsid w:val="001810DE"/>
    <w:rsid w:val="0018170F"/>
    <w:rsid w:val="00182CC2"/>
    <w:rsid w:val="0018334C"/>
    <w:rsid w:val="001840C4"/>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6021"/>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29DD"/>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6E13"/>
    <w:rsid w:val="00287021"/>
    <w:rsid w:val="00290BBE"/>
    <w:rsid w:val="00291192"/>
    <w:rsid w:val="00291250"/>
    <w:rsid w:val="002933D2"/>
    <w:rsid w:val="002972FD"/>
    <w:rsid w:val="0029784A"/>
    <w:rsid w:val="002B0AA8"/>
    <w:rsid w:val="002B3853"/>
    <w:rsid w:val="002B3AB4"/>
    <w:rsid w:val="002B4043"/>
    <w:rsid w:val="002B4F45"/>
    <w:rsid w:val="002B663B"/>
    <w:rsid w:val="002B73BA"/>
    <w:rsid w:val="002C0E4E"/>
    <w:rsid w:val="002C0EF4"/>
    <w:rsid w:val="002C1419"/>
    <w:rsid w:val="002C2184"/>
    <w:rsid w:val="002C239F"/>
    <w:rsid w:val="002C548B"/>
    <w:rsid w:val="002C7804"/>
    <w:rsid w:val="002C7B56"/>
    <w:rsid w:val="002C7C80"/>
    <w:rsid w:val="002D0776"/>
    <w:rsid w:val="002D0C91"/>
    <w:rsid w:val="002D0F43"/>
    <w:rsid w:val="002D175E"/>
    <w:rsid w:val="002D1900"/>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2F4C13"/>
    <w:rsid w:val="00300013"/>
    <w:rsid w:val="00300C7B"/>
    <w:rsid w:val="00302E35"/>
    <w:rsid w:val="003030AD"/>
    <w:rsid w:val="003102A0"/>
    <w:rsid w:val="0031358A"/>
    <w:rsid w:val="00313A9D"/>
    <w:rsid w:val="00313D5E"/>
    <w:rsid w:val="00313E51"/>
    <w:rsid w:val="003154FA"/>
    <w:rsid w:val="00317CBA"/>
    <w:rsid w:val="003201BE"/>
    <w:rsid w:val="00320260"/>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4A00"/>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A620F"/>
    <w:rsid w:val="003A7EE6"/>
    <w:rsid w:val="003B4FBA"/>
    <w:rsid w:val="003B6027"/>
    <w:rsid w:val="003B60A8"/>
    <w:rsid w:val="003B77B5"/>
    <w:rsid w:val="003C0334"/>
    <w:rsid w:val="003C1346"/>
    <w:rsid w:val="003C17DF"/>
    <w:rsid w:val="003C1959"/>
    <w:rsid w:val="003C1F2E"/>
    <w:rsid w:val="003C1FBC"/>
    <w:rsid w:val="003C2155"/>
    <w:rsid w:val="003C2418"/>
    <w:rsid w:val="003C4A8C"/>
    <w:rsid w:val="003C5FD2"/>
    <w:rsid w:val="003C62A9"/>
    <w:rsid w:val="003C6CBC"/>
    <w:rsid w:val="003D068E"/>
    <w:rsid w:val="003D33CA"/>
    <w:rsid w:val="003D3691"/>
    <w:rsid w:val="003D5A3B"/>
    <w:rsid w:val="003D6ABA"/>
    <w:rsid w:val="003E0A7D"/>
    <w:rsid w:val="003E0DA3"/>
    <w:rsid w:val="003E18E6"/>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023F"/>
    <w:rsid w:val="00401219"/>
    <w:rsid w:val="00403C7F"/>
    <w:rsid w:val="00405FE1"/>
    <w:rsid w:val="004065B2"/>
    <w:rsid w:val="00406CB5"/>
    <w:rsid w:val="00411856"/>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564"/>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B774F"/>
    <w:rsid w:val="004C1DF5"/>
    <w:rsid w:val="004C2546"/>
    <w:rsid w:val="004C4493"/>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1CD6"/>
    <w:rsid w:val="005020CA"/>
    <w:rsid w:val="0050340F"/>
    <w:rsid w:val="005034B0"/>
    <w:rsid w:val="0050353D"/>
    <w:rsid w:val="0050493E"/>
    <w:rsid w:val="005066B3"/>
    <w:rsid w:val="00506A1D"/>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5CFA"/>
    <w:rsid w:val="00556432"/>
    <w:rsid w:val="00556D31"/>
    <w:rsid w:val="00560BFF"/>
    <w:rsid w:val="00562F87"/>
    <w:rsid w:val="005630A3"/>
    <w:rsid w:val="00563BDC"/>
    <w:rsid w:val="00566401"/>
    <w:rsid w:val="005677D0"/>
    <w:rsid w:val="005677D1"/>
    <w:rsid w:val="00567F07"/>
    <w:rsid w:val="00570B3C"/>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1918"/>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284A"/>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777A3"/>
    <w:rsid w:val="006809BA"/>
    <w:rsid w:val="00681067"/>
    <w:rsid w:val="00681811"/>
    <w:rsid w:val="00683592"/>
    <w:rsid w:val="0068576C"/>
    <w:rsid w:val="00686DCF"/>
    <w:rsid w:val="006909ED"/>
    <w:rsid w:val="006955A1"/>
    <w:rsid w:val="00696CF1"/>
    <w:rsid w:val="00696F48"/>
    <w:rsid w:val="006A0A01"/>
    <w:rsid w:val="006A0DFD"/>
    <w:rsid w:val="006A159B"/>
    <w:rsid w:val="006B15FC"/>
    <w:rsid w:val="006B23E8"/>
    <w:rsid w:val="006B2BE7"/>
    <w:rsid w:val="006B336F"/>
    <w:rsid w:val="006B4A60"/>
    <w:rsid w:val="006B51B3"/>
    <w:rsid w:val="006C09BC"/>
    <w:rsid w:val="006C0DAE"/>
    <w:rsid w:val="006C13F0"/>
    <w:rsid w:val="006C3A88"/>
    <w:rsid w:val="006C3D67"/>
    <w:rsid w:val="006C54F5"/>
    <w:rsid w:val="006C5B94"/>
    <w:rsid w:val="006C64C5"/>
    <w:rsid w:val="006C669F"/>
    <w:rsid w:val="006C6736"/>
    <w:rsid w:val="006C69ED"/>
    <w:rsid w:val="006C7CAC"/>
    <w:rsid w:val="006D174C"/>
    <w:rsid w:val="006D1BBF"/>
    <w:rsid w:val="006D4266"/>
    <w:rsid w:val="006D472C"/>
    <w:rsid w:val="006D4C41"/>
    <w:rsid w:val="006D4EB3"/>
    <w:rsid w:val="006D79BE"/>
    <w:rsid w:val="006D7C69"/>
    <w:rsid w:val="006E0169"/>
    <w:rsid w:val="006E1946"/>
    <w:rsid w:val="006E20FD"/>
    <w:rsid w:val="006E25A2"/>
    <w:rsid w:val="006E2DE1"/>
    <w:rsid w:val="006E3E81"/>
    <w:rsid w:val="006E3ECC"/>
    <w:rsid w:val="006E4353"/>
    <w:rsid w:val="006E51C6"/>
    <w:rsid w:val="006E601B"/>
    <w:rsid w:val="006E66B2"/>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459"/>
    <w:rsid w:val="00735826"/>
    <w:rsid w:val="007360EA"/>
    <w:rsid w:val="0073628B"/>
    <w:rsid w:val="007365E8"/>
    <w:rsid w:val="00736C73"/>
    <w:rsid w:val="0073711D"/>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2843"/>
    <w:rsid w:val="00793DFE"/>
    <w:rsid w:val="007A0753"/>
    <w:rsid w:val="007A0A17"/>
    <w:rsid w:val="007A0ABF"/>
    <w:rsid w:val="007A2BC9"/>
    <w:rsid w:val="007A3A8F"/>
    <w:rsid w:val="007A3B24"/>
    <w:rsid w:val="007A4E51"/>
    <w:rsid w:val="007A52F6"/>
    <w:rsid w:val="007A5E54"/>
    <w:rsid w:val="007A635B"/>
    <w:rsid w:val="007A6C84"/>
    <w:rsid w:val="007A7851"/>
    <w:rsid w:val="007A7945"/>
    <w:rsid w:val="007B0D0C"/>
    <w:rsid w:val="007B2CB9"/>
    <w:rsid w:val="007B2D56"/>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27DA"/>
    <w:rsid w:val="007E344A"/>
    <w:rsid w:val="007E485C"/>
    <w:rsid w:val="007F09B3"/>
    <w:rsid w:val="007F1652"/>
    <w:rsid w:val="007F1F75"/>
    <w:rsid w:val="007F28DE"/>
    <w:rsid w:val="007F31D4"/>
    <w:rsid w:val="007F3221"/>
    <w:rsid w:val="007F38EF"/>
    <w:rsid w:val="007F3FA4"/>
    <w:rsid w:val="007F501D"/>
    <w:rsid w:val="007F72F3"/>
    <w:rsid w:val="00800E6B"/>
    <w:rsid w:val="00801606"/>
    <w:rsid w:val="00803267"/>
    <w:rsid w:val="00804C8B"/>
    <w:rsid w:val="00806B23"/>
    <w:rsid w:val="00806EB8"/>
    <w:rsid w:val="00806F53"/>
    <w:rsid w:val="00807289"/>
    <w:rsid w:val="00814CBA"/>
    <w:rsid w:val="008214A2"/>
    <w:rsid w:val="0082244F"/>
    <w:rsid w:val="008233B9"/>
    <w:rsid w:val="00825A81"/>
    <w:rsid w:val="00825EA0"/>
    <w:rsid w:val="008305E7"/>
    <w:rsid w:val="008314B0"/>
    <w:rsid w:val="00832684"/>
    <w:rsid w:val="0083288E"/>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0E1"/>
    <w:rsid w:val="00855BDE"/>
    <w:rsid w:val="00857129"/>
    <w:rsid w:val="00857A88"/>
    <w:rsid w:val="00857BA0"/>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07EB"/>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E73E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49E2"/>
    <w:rsid w:val="00916D25"/>
    <w:rsid w:val="0091736C"/>
    <w:rsid w:val="00920F6D"/>
    <w:rsid w:val="009216E4"/>
    <w:rsid w:val="00922A34"/>
    <w:rsid w:val="00922DA4"/>
    <w:rsid w:val="00923726"/>
    <w:rsid w:val="009240BA"/>
    <w:rsid w:val="00925BA6"/>
    <w:rsid w:val="00925FE9"/>
    <w:rsid w:val="0093046F"/>
    <w:rsid w:val="00930C5D"/>
    <w:rsid w:val="00930E16"/>
    <w:rsid w:val="009311BC"/>
    <w:rsid w:val="00931310"/>
    <w:rsid w:val="009316AF"/>
    <w:rsid w:val="009334FD"/>
    <w:rsid w:val="00941A7F"/>
    <w:rsid w:val="00941C86"/>
    <w:rsid w:val="00941CAD"/>
    <w:rsid w:val="00943A0A"/>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188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B68FD"/>
    <w:rsid w:val="009C1B41"/>
    <w:rsid w:val="009C1BAD"/>
    <w:rsid w:val="009C461F"/>
    <w:rsid w:val="009C4B7E"/>
    <w:rsid w:val="009C56A4"/>
    <w:rsid w:val="009C76A3"/>
    <w:rsid w:val="009D0FC7"/>
    <w:rsid w:val="009D138E"/>
    <w:rsid w:val="009D1B12"/>
    <w:rsid w:val="009D317C"/>
    <w:rsid w:val="009D38BE"/>
    <w:rsid w:val="009D4B50"/>
    <w:rsid w:val="009D5D5A"/>
    <w:rsid w:val="009E00E7"/>
    <w:rsid w:val="009E19CF"/>
    <w:rsid w:val="009E28DE"/>
    <w:rsid w:val="009E3965"/>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4BA9"/>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5DE3"/>
    <w:rsid w:val="00A56599"/>
    <w:rsid w:val="00A56779"/>
    <w:rsid w:val="00A61760"/>
    <w:rsid w:val="00A61973"/>
    <w:rsid w:val="00A6205B"/>
    <w:rsid w:val="00A626C9"/>
    <w:rsid w:val="00A64D39"/>
    <w:rsid w:val="00A6538B"/>
    <w:rsid w:val="00A6665A"/>
    <w:rsid w:val="00A66CD7"/>
    <w:rsid w:val="00A66D10"/>
    <w:rsid w:val="00A67AC0"/>
    <w:rsid w:val="00A705F1"/>
    <w:rsid w:val="00A72C4E"/>
    <w:rsid w:val="00A74166"/>
    <w:rsid w:val="00A747A9"/>
    <w:rsid w:val="00A753DF"/>
    <w:rsid w:val="00A7550E"/>
    <w:rsid w:val="00A76938"/>
    <w:rsid w:val="00A76C0E"/>
    <w:rsid w:val="00A76C95"/>
    <w:rsid w:val="00A81C05"/>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2683"/>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2D"/>
    <w:rsid w:val="00AE5746"/>
    <w:rsid w:val="00AE5759"/>
    <w:rsid w:val="00AE6A61"/>
    <w:rsid w:val="00AF0303"/>
    <w:rsid w:val="00AF0E6A"/>
    <w:rsid w:val="00AF110B"/>
    <w:rsid w:val="00AF1336"/>
    <w:rsid w:val="00AF1FBF"/>
    <w:rsid w:val="00AF243C"/>
    <w:rsid w:val="00AF255A"/>
    <w:rsid w:val="00AF3E44"/>
    <w:rsid w:val="00AF4D35"/>
    <w:rsid w:val="00AF76C5"/>
    <w:rsid w:val="00B017FC"/>
    <w:rsid w:val="00B03ECD"/>
    <w:rsid w:val="00B040DC"/>
    <w:rsid w:val="00B04AB6"/>
    <w:rsid w:val="00B10987"/>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52F"/>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2B06"/>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132E"/>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1795"/>
    <w:rsid w:val="00BD4F41"/>
    <w:rsid w:val="00BD7058"/>
    <w:rsid w:val="00BE0D95"/>
    <w:rsid w:val="00BE2959"/>
    <w:rsid w:val="00BE68B7"/>
    <w:rsid w:val="00BF2812"/>
    <w:rsid w:val="00BF29F8"/>
    <w:rsid w:val="00BF3E57"/>
    <w:rsid w:val="00BF7E6C"/>
    <w:rsid w:val="00C0392E"/>
    <w:rsid w:val="00C04A4F"/>
    <w:rsid w:val="00C04C27"/>
    <w:rsid w:val="00C056EC"/>
    <w:rsid w:val="00C057D0"/>
    <w:rsid w:val="00C06166"/>
    <w:rsid w:val="00C06951"/>
    <w:rsid w:val="00C10CC1"/>
    <w:rsid w:val="00C119AD"/>
    <w:rsid w:val="00C1356C"/>
    <w:rsid w:val="00C150EF"/>
    <w:rsid w:val="00C15BC6"/>
    <w:rsid w:val="00C173CC"/>
    <w:rsid w:val="00C21448"/>
    <w:rsid w:val="00C21D23"/>
    <w:rsid w:val="00C23768"/>
    <w:rsid w:val="00C23AE3"/>
    <w:rsid w:val="00C25F2B"/>
    <w:rsid w:val="00C27906"/>
    <w:rsid w:val="00C30BD8"/>
    <w:rsid w:val="00C32300"/>
    <w:rsid w:val="00C32AD7"/>
    <w:rsid w:val="00C359AC"/>
    <w:rsid w:val="00C3721D"/>
    <w:rsid w:val="00C37C74"/>
    <w:rsid w:val="00C40BD2"/>
    <w:rsid w:val="00C430DC"/>
    <w:rsid w:val="00C4381A"/>
    <w:rsid w:val="00C43E9F"/>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3268"/>
    <w:rsid w:val="00CE47EA"/>
    <w:rsid w:val="00CE5490"/>
    <w:rsid w:val="00CE582E"/>
    <w:rsid w:val="00CE6DDA"/>
    <w:rsid w:val="00CE717D"/>
    <w:rsid w:val="00CF0A88"/>
    <w:rsid w:val="00CF2E14"/>
    <w:rsid w:val="00CF300B"/>
    <w:rsid w:val="00CF3BDA"/>
    <w:rsid w:val="00CF453E"/>
    <w:rsid w:val="00CF468A"/>
    <w:rsid w:val="00CF5811"/>
    <w:rsid w:val="00D007EF"/>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275F6"/>
    <w:rsid w:val="00D3123C"/>
    <w:rsid w:val="00D3196A"/>
    <w:rsid w:val="00D33986"/>
    <w:rsid w:val="00D36CB0"/>
    <w:rsid w:val="00D36E18"/>
    <w:rsid w:val="00D37F0A"/>
    <w:rsid w:val="00D40165"/>
    <w:rsid w:val="00D40CA5"/>
    <w:rsid w:val="00D41F34"/>
    <w:rsid w:val="00D4260A"/>
    <w:rsid w:val="00D43C00"/>
    <w:rsid w:val="00D4560C"/>
    <w:rsid w:val="00D4652A"/>
    <w:rsid w:val="00D527E7"/>
    <w:rsid w:val="00D540F7"/>
    <w:rsid w:val="00D55392"/>
    <w:rsid w:val="00D55DA7"/>
    <w:rsid w:val="00D56BFA"/>
    <w:rsid w:val="00D56F48"/>
    <w:rsid w:val="00D572B1"/>
    <w:rsid w:val="00D6373C"/>
    <w:rsid w:val="00D63F93"/>
    <w:rsid w:val="00D6494F"/>
    <w:rsid w:val="00D66681"/>
    <w:rsid w:val="00D668A4"/>
    <w:rsid w:val="00D70655"/>
    <w:rsid w:val="00D71E66"/>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4AD1"/>
    <w:rsid w:val="00DC5213"/>
    <w:rsid w:val="00DC6E47"/>
    <w:rsid w:val="00DD0E19"/>
    <w:rsid w:val="00DD0F60"/>
    <w:rsid w:val="00DD2405"/>
    <w:rsid w:val="00DD291B"/>
    <w:rsid w:val="00DD3A6F"/>
    <w:rsid w:val="00DD6B63"/>
    <w:rsid w:val="00DD6C2F"/>
    <w:rsid w:val="00DD6CF0"/>
    <w:rsid w:val="00DD6E04"/>
    <w:rsid w:val="00DD6F88"/>
    <w:rsid w:val="00DE1965"/>
    <w:rsid w:val="00DE20BA"/>
    <w:rsid w:val="00DE5B0F"/>
    <w:rsid w:val="00DE6FED"/>
    <w:rsid w:val="00DE7645"/>
    <w:rsid w:val="00DF021F"/>
    <w:rsid w:val="00DF160C"/>
    <w:rsid w:val="00DF22DD"/>
    <w:rsid w:val="00DF4FA7"/>
    <w:rsid w:val="00DF5C29"/>
    <w:rsid w:val="00DF6486"/>
    <w:rsid w:val="00DF68DA"/>
    <w:rsid w:val="00DF73CA"/>
    <w:rsid w:val="00DF7942"/>
    <w:rsid w:val="00E0048E"/>
    <w:rsid w:val="00E007F1"/>
    <w:rsid w:val="00E0283D"/>
    <w:rsid w:val="00E043B0"/>
    <w:rsid w:val="00E044C4"/>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89"/>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1D5F"/>
    <w:rsid w:val="00E6241C"/>
    <w:rsid w:val="00E631FF"/>
    <w:rsid w:val="00E638FF"/>
    <w:rsid w:val="00E67B61"/>
    <w:rsid w:val="00E7359A"/>
    <w:rsid w:val="00E7427D"/>
    <w:rsid w:val="00E755AB"/>
    <w:rsid w:val="00E7627E"/>
    <w:rsid w:val="00E76CFC"/>
    <w:rsid w:val="00E76D90"/>
    <w:rsid w:val="00E77818"/>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D90"/>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3AB"/>
    <w:rsid w:val="00F0368B"/>
    <w:rsid w:val="00F0373C"/>
    <w:rsid w:val="00F03D71"/>
    <w:rsid w:val="00F03EFC"/>
    <w:rsid w:val="00F04721"/>
    <w:rsid w:val="00F05555"/>
    <w:rsid w:val="00F05C4A"/>
    <w:rsid w:val="00F07190"/>
    <w:rsid w:val="00F0727B"/>
    <w:rsid w:val="00F111B0"/>
    <w:rsid w:val="00F163FC"/>
    <w:rsid w:val="00F2030D"/>
    <w:rsid w:val="00F205BE"/>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3FCA"/>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378B"/>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2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53379406">
      <w:bodyDiv w:val="1"/>
      <w:marLeft w:val="0"/>
      <w:marRight w:val="0"/>
      <w:marTop w:val="0"/>
      <w:marBottom w:val="0"/>
      <w:divBdr>
        <w:top w:val="none" w:sz="0" w:space="0" w:color="auto"/>
        <w:left w:val="none" w:sz="0" w:space="0" w:color="auto"/>
        <w:bottom w:val="none" w:sz="0" w:space="0" w:color="auto"/>
        <w:right w:val="none" w:sz="0" w:space="0" w:color="auto"/>
      </w:divBdr>
    </w:div>
    <w:div w:id="154222779">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394789886">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2379089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537619945">
      <w:bodyDiv w:val="1"/>
      <w:marLeft w:val="0"/>
      <w:marRight w:val="0"/>
      <w:marTop w:val="0"/>
      <w:marBottom w:val="0"/>
      <w:divBdr>
        <w:top w:val="none" w:sz="0" w:space="0" w:color="auto"/>
        <w:left w:val="none" w:sz="0" w:space="0" w:color="auto"/>
        <w:bottom w:val="none" w:sz="0" w:space="0" w:color="auto"/>
        <w:right w:val="none" w:sz="0" w:space="0" w:color="auto"/>
      </w:divBdr>
    </w:div>
    <w:div w:id="645402314">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655186287">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790435803">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110471698">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55446749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137580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02587503">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8125</TotalTime>
  <Pages>2</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Kaitlyn Carlson</cp:lastModifiedBy>
  <cp:revision>59</cp:revision>
  <cp:lastPrinted>2025-05-09T12:42:00Z</cp:lastPrinted>
  <dcterms:created xsi:type="dcterms:W3CDTF">2024-10-02T20:20:00Z</dcterms:created>
  <dcterms:modified xsi:type="dcterms:W3CDTF">2025-05-09T13:07:00Z</dcterms:modified>
</cp:coreProperties>
</file>